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E9" w:rsidRPr="0010711F" w:rsidRDefault="00056EE9" w:rsidP="0010711F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56EE9">
        <w:tc>
          <w:tcPr>
            <w:tcW w:w="3190" w:type="dxa"/>
          </w:tcPr>
          <w:p w:rsidR="00056EE9" w:rsidRDefault="00056EE9" w:rsidP="0030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 сельского</w:t>
            </w:r>
          </w:p>
          <w:p w:rsidR="00056EE9" w:rsidRPr="008323E3" w:rsidRDefault="00056EE9" w:rsidP="0030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 и продовольствия</w:t>
            </w:r>
          </w:p>
          <w:p w:rsidR="00056EE9" w:rsidRPr="008323E3" w:rsidRDefault="00056EE9" w:rsidP="00305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056EE9" w:rsidRPr="008323E3" w:rsidRDefault="00056EE9" w:rsidP="00305689">
            <w:pPr>
              <w:jc w:val="center"/>
              <w:rPr>
                <w:sz w:val="20"/>
                <w:szCs w:val="20"/>
              </w:rPr>
            </w:pPr>
            <w:r w:rsidRPr="008323E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едседатель Ивьевской  районной</w:t>
            </w:r>
            <w:r w:rsidRPr="008323E3">
              <w:rPr>
                <w:sz w:val="20"/>
                <w:szCs w:val="20"/>
              </w:rPr>
              <w:t xml:space="preserve"> организации Белорусского профессионального союза работников агропромышленного комплекса</w:t>
            </w:r>
          </w:p>
        </w:tc>
        <w:tc>
          <w:tcPr>
            <w:tcW w:w="3191" w:type="dxa"/>
          </w:tcPr>
          <w:p w:rsidR="00056EE9" w:rsidRPr="008323E3" w:rsidRDefault="00056EE9" w:rsidP="003056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Ивьевского  районного</w:t>
            </w:r>
            <w:r w:rsidRPr="008323E3">
              <w:rPr>
                <w:sz w:val="20"/>
                <w:szCs w:val="20"/>
              </w:rPr>
              <w:t xml:space="preserve"> агропромышленного Союза</w:t>
            </w:r>
          </w:p>
        </w:tc>
      </w:tr>
    </w:tbl>
    <w:p w:rsidR="00056EE9" w:rsidRDefault="00056EE9" w:rsidP="00A17FBD">
      <w:pPr>
        <w:rPr>
          <w:sz w:val="20"/>
          <w:szCs w:val="20"/>
        </w:rPr>
      </w:pPr>
    </w:p>
    <w:p w:rsidR="00056EE9" w:rsidRDefault="00056EE9" w:rsidP="00A17FBD">
      <w:pPr>
        <w:rPr>
          <w:sz w:val="20"/>
          <w:szCs w:val="20"/>
        </w:rPr>
      </w:pPr>
    </w:p>
    <w:p w:rsidR="00056EE9" w:rsidRDefault="00056EE9" w:rsidP="00A17FBD">
      <w:pPr>
        <w:rPr>
          <w:sz w:val="20"/>
          <w:szCs w:val="20"/>
        </w:rPr>
      </w:pPr>
    </w:p>
    <w:p w:rsidR="00056EE9" w:rsidRDefault="00056EE9" w:rsidP="00A17FBD">
      <w:pPr>
        <w:rPr>
          <w:sz w:val="20"/>
          <w:szCs w:val="20"/>
        </w:rPr>
      </w:pPr>
    </w:p>
    <w:p w:rsidR="00056EE9" w:rsidRDefault="00056EE9" w:rsidP="00A17FBD">
      <w:pPr>
        <w:rPr>
          <w:sz w:val="20"/>
          <w:szCs w:val="20"/>
        </w:rPr>
      </w:pPr>
    </w:p>
    <w:p w:rsidR="00056EE9" w:rsidRDefault="00056EE9" w:rsidP="00A17FBD">
      <w:pPr>
        <w:jc w:val="center"/>
      </w:pPr>
      <w:r>
        <w:t>РЕШЕНИЕ</w:t>
      </w:r>
    </w:p>
    <w:p w:rsidR="00056EE9" w:rsidRDefault="00056EE9" w:rsidP="00A17FBD"/>
    <w:p w:rsidR="00056EE9" w:rsidRPr="00E35C57" w:rsidRDefault="00056EE9" w:rsidP="00A17FB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 w:rsidRPr="00E35C57">
        <w:t>________</w:t>
      </w:r>
    </w:p>
    <w:p w:rsidR="00056EE9" w:rsidRDefault="00056EE9" w:rsidP="00A17FBD">
      <w:pPr>
        <w:jc w:val="center"/>
      </w:pPr>
      <w:r>
        <w:t>г. Ивье</w:t>
      </w:r>
    </w:p>
    <w:p w:rsidR="00056EE9" w:rsidRDefault="00056EE9" w:rsidP="00A17FBD">
      <w:pPr>
        <w:jc w:val="center"/>
      </w:pPr>
    </w:p>
    <w:p w:rsidR="00056EE9" w:rsidRDefault="00056EE9" w:rsidP="00A17FBD">
      <w:r>
        <w:t>О тарифном соглашении</w:t>
      </w:r>
    </w:p>
    <w:p w:rsidR="00056EE9" w:rsidRDefault="00056EE9" w:rsidP="00A17FBD"/>
    <w:p w:rsidR="00056EE9" w:rsidRDefault="00056EE9" w:rsidP="006D7E45">
      <w:pPr>
        <w:jc w:val="both"/>
      </w:pPr>
      <w:r>
        <w:t xml:space="preserve">Управление сельского  хозяйства  и продовольствия  Ивьевского районного </w:t>
      </w:r>
      <w:r w:rsidRPr="00E55CD6">
        <w:t>исполнительного комитета</w:t>
      </w:r>
      <w:r>
        <w:t xml:space="preserve"> </w:t>
      </w:r>
      <w:r w:rsidRPr="00475C5A">
        <w:t>на основании</w:t>
      </w:r>
      <w:r>
        <w:t xml:space="preserve"> Положения об управлении  сельского хозяйства  и продовольствия  Ивьевского районного</w:t>
      </w:r>
      <w:r w:rsidRPr="00E55CD6">
        <w:t xml:space="preserve"> исполнительного комитета</w:t>
      </w:r>
      <w:r>
        <w:t>, утвержденное Решением Ивьевского райисполкома  от 20.12.2013</w:t>
      </w:r>
      <w:r w:rsidRPr="00E55CD6">
        <w:t xml:space="preserve">, </w:t>
      </w:r>
      <w:r>
        <w:t xml:space="preserve">Ивьевская районная </w:t>
      </w:r>
      <w:r w:rsidRPr="00DE29A7">
        <w:t xml:space="preserve"> организаци</w:t>
      </w:r>
      <w:r>
        <w:t>я</w:t>
      </w:r>
      <w:r w:rsidRPr="00DE29A7">
        <w:t xml:space="preserve"> Белорусского профсоюза работников агропромышленного комплекса</w:t>
      </w:r>
      <w:r>
        <w:t xml:space="preserve"> на основании Устава, принятого </w:t>
      </w:r>
      <w:r>
        <w:rPr>
          <w:lang w:val="en-US"/>
        </w:rPr>
        <w:t>V</w:t>
      </w:r>
      <w:r w:rsidRPr="00494EC2">
        <w:t xml:space="preserve"> </w:t>
      </w:r>
      <w:r>
        <w:t xml:space="preserve">Съездом Белорусского профсоюза работников агропромышленного комплекса 27.04.2010г. и Ивьевский районный </w:t>
      </w:r>
      <w:r w:rsidRPr="00E55CD6">
        <w:t xml:space="preserve"> </w:t>
      </w:r>
      <w:r>
        <w:t>А</w:t>
      </w:r>
      <w:r w:rsidRPr="00E55CD6">
        <w:t>гропромышленны</w:t>
      </w:r>
      <w:r>
        <w:t>й</w:t>
      </w:r>
      <w:r w:rsidRPr="00E55CD6">
        <w:t xml:space="preserve"> Союз</w:t>
      </w:r>
      <w:r>
        <w:t xml:space="preserve">, </w:t>
      </w:r>
      <w:r w:rsidRPr="00D12175">
        <w:t xml:space="preserve">на основании </w:t>
      </w:r>
      <w:r>
        <w:t>Положения, утвержденного Решением Собрания учредителей Гродненского  областного  Агропромышленного Союза протокол № СУ-2/7 от 02.11.2004</w:t>
      </w:r>
    </w:p>
    <w:p w:rsidR="00056EE9" w:rsidRDefault="00056EE9" w:rsidP="006D7E45">
      <w:pPr>
        <w:jc w:val="both"/>
      </w:pPr>
      <w:r>
        <w:t>РЕШИЛИ:</w:t>
      </w:r>
    </w:p>
    <w:p w:rsidR="00056EE9" w:rsidRDefault="00056EE9" w:rsidP="006D7E45">
      <w:pPr>
        <w:jc w:val="both"/>
      </w:pPr>
      <w:r w:rsidRPr="0054351E">
        <w:t>1.</w:t>
      </w:r>
      <w:r>
        <w:t xml:space="preserve"> Тарифное областное Соглашение между  управлением  сельского  хозяйства </w:t>
      </w:r>
      <w:r w:rsidRPr="00E55CD6">
        <w:t xml:space="preserve"> и продов</w:t>
      </w:r>
      <w:r>
        <w:t>ольствию Ивьевского районного</w:t>
      </w:r>
      <w:r w:rsidRPr="00E55CD6">
        <w:t xml:space="preserve"> исполнительного комитета, </w:t>
      </w:r>
      <w:r>
        <w:t>Ивьевской районной</w:t>
      </w:r>
      <w:r w:rsidRPr="00DE29A7">
        <w:t xml:space="preserve"> организацией Белорусского профсоюза работников агропромышленного комплекса </w:t>
      </w:r>
      <w:r>
        <w:t>и  Ивьевским районным А</w:t>
      </w:r>
      <w:r w:rsidRPr="00E55CD6">
        <w:t>гропромышленным Союзом</w:t>
      </w:r>
      <w:r>
        <w:t xml:space="preserve"> на 2018-20</w:t>
      </w:r>
      <w:r w:rsidRPr="00F41A03">
        <w:t>20</w:t>
      </w:r>
      <w:r>
        <w:t xml:space="preserve"> годы одобрить и считать вступившими в силу с момента его подписания.</w:t>
      </w:r>
    </w:p>
    <w:p w:rsidR="00056EE9" w:rsidRDefault="00056EE9" w:rsidP="006D7E45">
      <w:pPr>
        <w:jc w:val="both"/>
      </w:pPr>
      <w:r>
        <w:t>2. Поручить подписать Тарифное областное Соглашение начальнику управления сельского хозяйства</w:t>
      </w:r>
      <w:r w:rsidRPr="00E55CD6">
        <w:t xml:space="preserve"> и продовольстви</w:t>
      </w:r>
      <w:r>
        <w:t>я  Ивьевского районного</w:t>
      </w:r>
      <w:r w:rsidRPr="00E55CD6">
        <w:t xml:space="preserve"> исполнительного комитета</w:t>
      </w:r>
      <w:r>
        <w:t xml:space="preserve"> Милюнцу В.С., председателю Ивьевской районной </w:t>
      </w:r>
      <w:r w:rsidRPr="00DE29A7">
        <w:t xml:space="preserve"> организаци</w:t>
      </w:r>
      <w:r>
        <w:t>и</w:t>
      </w:r>
      <w:r w:rsidRPr="00DE29A7">
        <w:t xml:space="preserve"> Белорусского профсоюза работников агропромышленного комплекса</w:t>
      </w:r>
      <w:r>
        <w:t xml:space="preserve"> Лушко И.С. и председателю  Ивьевского  районного А</w:t>
      </w:r>
      <w:r w:rsidRPr="00E55CD6">
        <w:t>гропромышленн</w:t>
      </w:r>
      <w:r>
        <w:t>ого</w:t>
      </w:r>
      <w:r w:rsidRPr="00E55CD6">
        <w:t xml:space="preserve"> Союз</w:t>
      </w:r>
      <w:r>
        <w:t>а  Василевскому И.И.</w:t>
      </w:r>
    </w:p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p w:rsidR="00056EE9" w:rsidRDefault="00056EE9" w:rsidP="00A17FBD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74"/>
        <w:gridCol w:w="3215"/>
        <w:gridCol w:w="3182"/>
      </w:tblGrid>
      <w:tr w:rsidR="00056EE9">
        <w:tc>
          <w:tcPr>
            <w:tcW w:w="3174" w:type="dxa"/>
          </w:tcPr>
          <w:p w:rsidR="00056EE9" w:rsidRDefault="00056EE9" w:rsidP="00396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управления  сельского</w:t>
            </w:r>
          </w:p>
          <w:p w:rsidR="00056EE9" w:rsidRPr="008323E3" w:rsidRDefault="00056EE9" w:rsidP="003966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хозяйства и продовольствия</w:t>
            </w: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15" w:type="dxa"/>
          </w:tcPr>
          <w:p w:rsidR="00056EE9" w:rsidRPr="008323E3" w:rsidRDefault="00056EE9" w:rsidP="008323E3">
            <w:pPr>
              <w:jc w:val="center"/>
              <w:rPr>
                <w:sz w:val="20"/>
                <w:szCs w:val="20"/>
              </w:rPr>
            </w:pPr>
            <w:r w:rsidRPr="008323E3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>едседатель Ивьевской  районной</w:t>
            </w:r>
            <w:r w:rsidRPr="008323E3">
              <w:rPr>
                <w:sz w:val="20"/>
                <w:szCs w:val="20"/>
              </w:rPr>
              <w:t xml:space="preserve"> организации Белорусского профессионального союза работников агропромышленного комплекса</w:t>
            </w:r>
          </w:p>
        </w:tc>
        <w:tc>
          <w:tcPr>
            <w:tcW w:w="3182" w:type="dxa"/>
          </w:tcPr>
          <w:p w:rsidR="00056EE9" w:rsidRPr="008323E3" w:rsidRDefault="00056EE9" w:rsidP="008323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Ивьевского  районного</w:t>
            </w:r>
            <w:r w:rsidRPr="008323E3">
              <w:rPr>
                <w:sz w:val="20"/>
                <w:szCs w:val="20"/>
              </w:rPr>
              <w:t xml:space="preserve"> агропромышленного Союза</w:t>
            </w:r>
          </w:p>
        </w:tc>
      </w:tr>
      <w:tr w:rsidR="00056EE9">
        <w:tc>
          <w:tcPr>
            <w:tcW w:w="3174" w:type="dxa"/>
          </w:tcPr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_______________В.С.Милюнец</w:t>
            </w:r>
          </w:p>
        </w:tc>
        <w:tc>
          <w:tcPr>
            <w:tcW w:w="3215" w:type="dxa"/>
          </w:tcPr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________________И.С. Лушко</w:t>
            </w:r>
          </w:p>
        </w:tc>
        <w:tc>
          <w:tcPr>
            <w:tcW w:w="3182" w:type="dxa"/>
          </w:tcPr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</w:p>
          <w:p w:rsidR="00056EE9" w:rsidRPr="008323E3" w:rsidRDefault="00056EE9" w:rsidP="008323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______________И.И. Василевский</w:t>
            </w:r>
          </w:p>
        </w:tc>
      </w:tr>
    </w:tbl>
    <w:p w:rsidR="00056EE9" w:rsidRDefault="00056EE9" w:rsidP="00A17FBD"/>
    <w:p w:rsidR="0026771C" w:rsidRDefault="0026771C" w:rsidP="002677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26771C" w:rsidRDefault="0026771C" w:rsidP="0026771C">
      <w:pPr>
        <w:jc w:val="right"/>
        <w:rPr>
          <w:sz w:val="22"/>
          <w:szCs w:val="22"/>
        </w:rPr>
      </w:pPr>
      <w:r>
        <w:rPr>
          <w:sz w:val="22"/>
          <w:szCs w:val="22"/>
        </w:rPr>
        <w:t>Ивьевского</w:t>
      </w:r>
      <w:r>
        <w:rPr>
          <w:sz w:val="22"/>
          <w:szCs w:val="22"/>
        </w:rPr>
        <w:t xml:space="preserve"> райисполкома </w:t>
      </w:r>
      <w:r>
        <w:rPr>
          <w:sz w:val="22"/>
          <w:szCs w:val="22"/>
        </w:rPr>
        <w:t>18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мая</w:t>
      </w:r>
      <w:r>
        <w:rPr>
          <w:sz w:val="22"/>
          <w:szCs w:val="22"/>
        </w:rPr>
        <w:t xml:space="preserve"> 2018 г. № </w:t>
      </w:r>
      <w:r>
        <w:rPr>
          <w:sz w:val="22"/>
          <w:szCs w:val="22"/>
        </w:rPr>
        <w:t>2</w:t>
      </w:r>
    </w:p>
    <w:p w:rsidR="0026771C" w:rsidRPr="0054351E" w:rsidRDefault="0026771C" w:rsidP="00A17FBD">
      <w:bookmarkStart w:id="0" w:name="_GoBack"/>
    </w:p>
    <w:p w:rsidR="00056EE9" w:rsidRDefault="00056EE9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056EE9" w:rsidRPr="00DE264A" w:rsidRDefault="00056EE9" w:rsidP="00DE264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36"/>
          <w:szCs w:val="36"/>
        </w:rPr>
      </w:pPr>
      <w:r w:rsidRPr="00DE264A">
        <w:rPr>
          <w:b/>
          <w:bCs/>
          <w:sz w:val="36"/>
          <w:szCs w:val="36"/>
        </w:rPr>
        <w:t>СОГЛАШЕНИЕ</w:t>
      </w:r>
    </w:p>
    <w:bookmarkEnd w:id="0"/>
    <w:p w:rsidR="00056EE9" w:rsidRDefault="00056EE9" w:rsidP="00DE264A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36"/>
          <w:szCs w:val="36"/>
        </w:rPr>
      </w:pPr>
      <w:r w:rsidRPr="00DE264A">
        <w:rPr>
          <w:b/>
          <w:bCs/>
          <w:sz w:val="36"/>
          <w:szCs w:val="36"/>
        </w:rPr>
        <w:t xml:space="preserve">между управлением  сельского хозяйства </w:t>
      </w:r>
    </w:p>
    <w:p w:rsidR="00056EE9" w:rsidRPr="00DE264A" w:rsidRDefault="00056EE9" w:rsidP="00DE264A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36"/>
          <w:szCs w:val="36"/>
        </w:rPr>
      </w:pPr>
      <w:r w:rsidRPr="00DE264A">
        <w:rPr>
          <w:b/>
          <w:bCs/>
          <w:sz w:val="36"/>
          <w:szCs w:val="36"/>
        </w:rPr>
        <w:t>и продовольствия</w:t>
      </w:r>
    </w:p>
    <w:p w:rsidR="00056EE9" w:rsidRPr="00DE264A" w:rsidRDefault="00056EE9" w:rsidP="00DE264A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36"/>
          <w:szCs w:val="36"/>
        </w:rPr>
      </w:pPr>
      <w:r w:rsidRPr="00DE264A">
        <w:rPr>
          <w:b/>
          <w:bCs/>
          <w:sz w:val="36"/>
          <w:szCs w:val="36"/>
        </w:rPr>
        <w:t>Ивьевского районного исполнительного ко</w:t>
      </w:r>
      <w:r>
        <w:rPr>
          <w:b/>
          <w:bCs/>
          <w:sz w:val="36"/>
          <w:szCs w:val="36"/>
        </w:rPr>
        <w:t xml:space="preserve">митета, </w:t>
      </w:r>
      <w:r w:rsidRPr="00DE264A">
        <w:rPr>
          <w:b/>
          <w:bCs/>
          <w:sz w:val="36"/>
          <w:szCs w:val="36"/>
        </w:rPr>
        <w:t>Ивьевским районным агропромышленным Союзом и Ивьевским районным комитетом</w:t>
      </w:r>
    </w:p>
    <w:p w:rsidR="00056EE9" w:rsidRPr="00DE264A" w:rsidRDefault="00056EE9" w:rsidP="00DE264A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36"/>
          <w:szCs w:val="36"/>
        </w:rPr>
      </w:pPr>
      <w:r w:rsidRPr="00DE264A">
        <w:rPr>
          <w:b/>
          <w:bCs/>
          <w:sz w:val="36"/>
          <w:szCs w:val="36"/>
        </w:rPr>
        <w:t>Белорусского профсоюза работников агропромышленного комплекса на 2018 - 2020 годы</w:t>
      </w:r>
    </w:p>
    <w:p w:rsidR="00056EE9" w:rsidRDefault="00056EE9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056EE9" w:rsidRDefault="00056EE9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056EE9" w:rsidRDefault="00056EE9" w:rsidP="00222754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</w:rPr>
      </w:pPr>
    </w:p>
    <w:p w:rsidR="00056EE9" w:rsidRPr="00DE264A" w:rsidRDefault="00056EE9" w:rsidP="00DE264A">
      <w:pPr>
        <w:widowControl w:val="0"/>
        <w:autoSpaceDE w:val="0"/>
        <w:autoSpaceDN w:val="0"/>
        <w:adjustRightInd w:val="0"/>
        <w:ind w:right="-22"/>
        <w:jc w:val="both"/>
        <w:rPr>
          <w:b/>
          <w:bCs/>
          <w:sz w:val="28"/>
          <w:szCs w:val="28"/>
        </w:rPr>
      </w:pPr>
      <w:r w:rsidRPr="00C1003F">
        <w:rPr>
          <w:b/>
          <w:bCs/>
        </w:rPr>
        <w:t xml:space="preserve">                </w:t>
      </w:r>
      <w:r w:rsidRPr="00DE264A">
        <w:rPr>
          <w:sz w:val="28"/>
          <w:szCs w:val="28"/>
        </w:rPr>
        <w:t>Настоящее Соглаше</w:t>
      </w:r>
      <w:r>
        <w:rPr>
          <w:sz w:val="28"/>
          <w:szCs w:val="28"/>
        </w:rPr>
        <w:t xml:space="preserve">ние заключено между управлением  сельского хозяйства и продовольствия  Ивьевского районного </w:t>
      </w:r>
      <w:r w:rsidRPr="00DE264A">
        <w:rPr>
          <w:sz w:val="28"/>
          <w:szCs w:val="28"/>
        </w:rPr>
        <w:t xml:space="preserve"> исполнительного комитета,  </w:t>
      </w:r>
      <w:r>
        <w:rPr>
          <w:sz w:val="28"/>
          <w:szCs w:val="28"/>
        </w:rPr>
        <w:t xml:space="preserve">Ивьевской районной </w:t>
      </w:r>
      <w:r w:rsidRPr="00DE264A">
        <w:rPr>
          <w:sz w:val="28"/>
          <w:szCs w:val="28"/>
        </w:rPr>
        <w:t xml:space="preserve">организацией Белорусского профсоюза работников агропромышленного комплекса </w:t>
      </w:r>
      <w:r>
        <w:rPr>
          <w:sz w:val="28"/>
          <w:szCs w:val="28"/>
        </w:rPr>
        <w:t xml:space="preserve">и Ивьевским районным </w:t>
      </w:r>
      <w:r w:rsidRPr="00DE264A">
        <w:rPr>
          <w:sz w:val="28"/>
          <w:szCs w:val="28"/>
        </w:rPr>
        <w:t xml:space="preserve"> агропромышленным Союзом (далее – Стороны), в соответствии с Конституцией Республики Беларусь, Законом Республики Беларусь «О профессиональных союзах», Трудовым Кодексом Республики Беларусь, Указом Президента Республики Беларусь от 15.07.1995 №278 (в ред. Указов Президента Республики Беларусь от 23.04.1999 №231, от 05.05.1999 №252, от 17.05.2007 №239) «О развитии социального партнерства в Республики Беларусь», Генеральным Соглашением между Правительством Республики Беларусь, республиканскими объединениями нанимателей и профсоюзов, Тарифным Соглашением между Министерством сельского хозяйства и продовольствия Республики Беларусь, Белорусским профессиональным союзом работников агропромышленного комплекса и Республиканским агропромышленным союзом «БелАПС», Соглашением м</w:t>
      </w:r>
      <w:r>
        <w:rPr>
          <w:sz w:val="28"/>
          <w:szCs w:val="28"/>
        </w:rPr>
        <w:t xml:space="preserve">ежду Ивьевским районным </w:t>
      </w:r>
      <w:r w:rsidRPr="00DE264A">
        <w:rPr>
          <w:sz w:val="28"/>
          <w:szCs w:val="28"/>
        </w:rPr>
        <w:t xml:space="preserve"> исполнительным </w:t>
      </w:r>
      <w:r>
        <w:rPr>
          <w:sz w:val="28"/>
          <w:szCs w:val="28"/>
        </w:rPr>
        <w:t>комитетом, Ивьевским районным</w:t>
      </w:r>
      <w:r w:rsidRPr="00DE264A">
        <w:rPr>
          <w:sz w:val="28"/>
          <w:szCs w:val="28"/>
        </w:rPr>
        <w:t xml:space="preserve"> союзом нани</w:t>
      </w:r>
      <w:r>
        <w:rPr>
          <w:sz w:val="28"/>
          <w:szCs w:val="28"/>
        </w:rPr>
        <w:t xml:space="preserve">мателей и Ивьевским районным </w:t>
      </w:r>
      <w:r w:rsidRPr="00DE264A">
        <w:rPr>
          <w:sz w:val="28"/>
          <w:szCs w:val="28"/>
        </w:rPr>
        <w:t>объединением профсоюзов и действующим законодательством Республики Беларусь.</w:t>
      </w:r>
    </w:p>
    <w:p w:rsidR="00056EE9" w:rsidRPr="00DE264A" w:rsidRDefault="00056EE9" w:rsidP="00DE264A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Соглашение разработано в целях повышения рентабельности и оздоровления финансового состояния агропромышленного производства, обеспечения социально-экономических прав, гарантий, здоровых безопасных условий труда работников, развития трудовой активности, а также обеспечения занятости и предотвращения массовых сокращений работников.</w:t>
      </w:r>
    </w:p>
    <w:p w:rsidR="00056EE9" w:rsidRPr="00DE264A" w:rsidRDefault="00056EE9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Pr="00DE264A" w:rsidRDefault="00056EE9" w:rsidP="0041391E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1. Основные принципы и сфера действия Соглашения</w:t>
      </w:r>
    </w:p>
    <w:p w:rsidR="00056EE9" w:rsidRPr="00DE264A" w:rsidRDefault="00056EE9" w:rsidP="006303C0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 xml:space="preserve">             </w:t>
      </w:r>
    </w:p>
    <w:p w:rsidR="00056EE9" w:rsidRPr="00DE264A" w:rsidRDefault="00056EE9" w:rsidP="006303C0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rPr>
          <w:sz w:val="28"/>
          <w:szCs w:val="28"/>
        </w:rPr>
      </w:pPr>
      <w:r w:rsidRPr="00DE264A">
        <w:rPr>
          <w:b/>
          <w:bCs/>
          <w:sz w:val="28"/>
          <w:szCs w:val="28"/>
        </w:rPr>
        <w:t xml:space="preserve">            1. Стороны договорились о следующем:</w:t>
      </w:r>
    </w:p>
    <w:p w:rsidR="00056EE9" w:rsidRPr="00DE264A" w:rsidRDefault="00056EE9" w:rsidP="0041391E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1.1. Соглашение является нормативным актом, устанавливающим обязательные отраслевые принципы трудовых, социально-экономических и связанных с ними отношений.</w:t>
      </w:r>
    </w:p>
    <w:p w:rsidR="00056EE9" w:rsidRPr="00DE264A" w:rsidRDefault="00056EE9" w:rsidP="0041391E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1.2. Нормы, гарантии и льготы, установленные настоящим Соглашением, распространяются на членов профсоюза, работающих в организациях системы сельского хозяйства и продовольствия Республики Беларусь Гродненск</w:t>
      </w:r>
      <w:r>
        <w:rPr>
          <w:sz w:val="28"/>
          <w:szCs w:val="28"/>
        </w:rPr>
        <w:t>ой области, районного агропромышленного Союза, профсоюзных органов,  учащихся системы учрежде</w:t>
      </w:r>
      <w:r w:rsidRPr="00DE264A">
        <w:rPr>
          <w:sz w:val="28"/>
          <w:szCs w:val="28"/>
        </w:rPr>
        <w:t>ний аграрного образования, а также на членов профсоюза организаций, находящихся на обсл</w:t>
      </w:r>
      <w:r>
        <w:rPr>
          <w:sz w:val="28"/>
          <w:szCs w:val="28"/>
        </w:rPr>
        <w:t xml:space="preserve">уживании  Ивьевского районного </w:t>
      </w:r>
      <w:r w:rsidRPr="00DE264A">
        <w:rPr>
          <w:sz w:val="28"/>
          <w:szCs w:val="28"/>
        </w:rPr>
        <w:t xml:space="preserve"> комитета Белорусского профсоюза работников агропромышленного комплекса.  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1.3. Нормы Соглашения обязательны быть к </w:t>
      </w:r>
      <w:r>
        <w:rPr>
          <w:sz w:val="28"/>
          <w:szCs w:val="28"/>
        </w:rPr>
        <w:t>исполнению на территории района</w:t>
      </w:r>
      <w:r w:rsidRPr="00DE264A">
        <w:rPr>
          <w:sz w:val="28"/>
          <w:szCs w:val="28"/>
        </w:rPr>
        <w:t xml:space="preserve"> как минимальные гарантии при заключении местных Соглашений, коллективных договоров, а также трудовых договоров (контрактов).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1.4. В местных соглашениях и в коллективных договорах могут устанавливаться более высокие по сравнению с настоящим Соглашением и действующим законодательством нормы, гарантии и льготы.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1.5. Нормы, гарантии и льготы настоящего Соглашения, улучшающие положение работников по сравнению с действующим законодательством, в организациях районной (коммунальной) собственности подтверждаются местными Соглашениями или коллективными договорами.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1.6. Во всех организациях независимо от форм собственности являются недействительными нормы, гарантии и льготы коллективных договоров, ухудшающие положение работников по сравнению с действующим законодательством, а также  по сравнению с настоящим Соглашением.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1.7. Текст Соглашения может быть изменён или дополнен только по соглашению Сторон после предварительных переговоров и консультаций. Все изменения и дополнения оформляются протоколом, который является неотъемлемым приложением к Соглашению. Изменения в названии Сторон не влекут за собой прекращение действия настоящего Соглашения. В случае реорганизации органов,  представляющих Стороны Соглашения, их права и обязанности, вытекающие из Соглашения, переходят к правопреемникам.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1.8. Ни одна из Сторон не вправе в течение срока действия Соглашения в одностороннем порядке прекратить выполнение принятых на себя обязательств.</w:t>
      </w:r>
    </w:p>
    <w:p w:rsidR="00056EE9" w:rsidRPr="00DE264A" w:rsidRDefault="00056EE9" w:rsidP="00BA4013">
      <w:pPr>
        <w:widowControl w:val="0"/>
        <w:tabs>
          <w:tab w:val="left" w:pos="1562"/>
        </w:tabs>
        <w:autoSpaceDE w:val="0"/>
        <w:autoSpaceDN w:val="0"/>
        <w:adjustRightInd w:val="0"/>
        <w:ind w:right="-22"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1.9. Настоящее Соглашение вступает в силу с момента его подписания и действует до принятия нового, но не более трех лет.</w:t>
      </w:r>
    </w:p>
    <w:p w:rsidR="00056EE9" w:rsidRPr="00DE264A" w:rsidRDefault="00056EE9" w:rsidP="00E941ED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Pr="00DE264A" w:rsidRDefault="00056EE9" w:rsidP="003D22B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 xml:space="preserve">Раздел 2. Обязательства сторон по обеспечению стабильной работы коллективов организаций </w:t>
      </w:r>
    </w:p>
    <w:p w:rsidR="00056EE9" w:rsidRPr="00DE264A" w:rsidRDefault="00056EE9" w:rsidP="003D22B7">
      <w:pPr>
        <w:widowControl w:val="0"/>
        <w:tabs>
          <w:tab w:val="left" w:pos="1562"/>
        </w:tabs>
        <w:autoSpaceDE w:val="0"/>
        <w:autoSpaceDN w:val="0"/>
        <w:adjustRightInd w:val="0"/>
        <w:ind w:right="-22"/>
        <w:jc w:val="center"/>
        <w:rPr>
          <w:b/>
          <w:bCs/>
          <w:sz w:val="28"/>
          <w:szCs w:val="28"/>
        </w:rPr>
      </w:pPr>
    </w:p>
    <w:p w:rsidR="00056EE9" w:rsidRPr="00DE264A" w:rsidRDefault="00056EE9" w:rsidP="008A11F7">
      <w:pPr>
        <w:tabs>
          <w:tab w:val="left" w:pos="3285"/>
        </w:tabs>
        <w:ind w:firstLine="709"/>
        <w:rPr>
          <w:sz w:val="28"/>
          <w:szCs w:val="28"/>
        </w:rPr>
      </w:pPr>
      <w:r w:rsidRPr="00DE264A">
        <w:rPr>
          <w:sz w:val="28"/>
          <w:szCs w:val="28"/>
        </w:rPr>
        <w:t>2.  Стороны настоящего Соглашения обязуются:</w:t>
      </w:r>
    </w:p>
    <w:p w:rsidR="00056EE9" w:rsidRPr="00DE264A" w:rsidRDefault="00056EE9" w:rsidP="00D12FC9">
      <w:pPr>
        <w:tabs>
          <w:tab w:val="left" w:pos="3285"/>
        </w:tabs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2.1. Постоянно анализировать производственную деятельность, социально-экономическое и финансовое состояние организаций агропромышленного комплекса области, совместно решать возникающие острые проблемы, оперативно вырабатывать и осуществлять меры по обеспечению стабильной работы организаций отрасли, наращиванию объёмов производства.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 xml:space="preserve">2.2. Осуществлять совместный контроль за деятельностью организаций, правильным использованием материальных, энергетических и финансовых ресурсов, выполнением должностными лицами субъектов хозяйствования, возложенных на них функций по реализации экономических и социальных программ, коллективных договоров, соглашений.   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2.3. Проводить совместную работу по организации трудового соперничества, смотров технического творчества, в том числе по профессиям среди молодежи, уделять особое внимание пропаганде передового опыта, укреплять трудовую и исполнительскую дисциплину.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2.4. Подводить совместно итоги трудового соревнования, см</w:t>
      </w:r>
      <w:r>
        <w:rPr>
          <w:sz w:val="28"/>
          <w:szCs w:val="28"/>
        </w:rPr>
        <w:t xml:space="preserve">отров-конкурсов, среди </w:t>
      </w:r>
      <w:r w:rsidRPr="00DE264A">
        <w:rPr>
          <w:sz w:val="28"/>
          <w:szCs w:val="28"/>
        </w:rPr>
        <w:t>коллективов организаций, работников отрасли по истечению хозяйственного (календарного) года или в сроки, установленные условиями соревнований.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2.5. Предоставлять на безвозмездной основе производственную, социально-экономическую, статистическую и иную информацию.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2.6. Обеспечивать создание необходимых условий и организовывать культурно-массовую, физкультурно-оздоровительную и спортивную работу.</w:t>
      </w:r>
    </w:p>
    <w:p w:rsidR="00056EE9" w:rsidRPr="00DE264A" w:rsidRDefault="00056EE9" w:rsidP="00A5137F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2.7. Продолжить работу по реализации Указов Президента РБ от 2 сентября 1996 года №346 «О некоторых мерах по развитию жилищного строительства на селе», от 3 марта 1998 года №98 «О дополнительных мерах по развитию жилищного строительства на селе», от 16 декабря 2013 г. №563 «О некоторых вопросах правового регулирования жилищных отношений».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2.8. Совместно организовывать различного рода соревнования с</w:t>
      </w:r>
      <w:r>
        <w:rPr>
          <w:sz w:val="28"/>
          <w:szCs w:val="28"/>
        </w:rPr>
        <w:t xml:space="preserve">реди </w:t>
      </w:r>
      <w:r w:rsidRPr="00DE264A">
        <w:rPr>
          <w:sz w:val="28"/>
          <w:szCs w:val="28"/>
        </w:rPr>
        <w:t xml:space="preserve"> организаций, трудовых коллективов. Принимать участие в контроле за рациональным использованием топливно-энергетических и материальных ресурсов. Широко пропагандировать необходимость соблюдения режима повсеместной экономической безопасности. Обязательства по экономии энергоресурсов, ГСМ, сырья и материалов, внедрению энергосберегающих технологий предусматривать в коллективных договорах.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</w:p>
    <w:p w:rsidR="00056EE9" w:rsidRPr="00DE264A" w:rsidRDefault="00056EE9" w:rsidP="00E941ED">
      <w:pPr>
        <w:ind w:firstLine="720"/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 xml:space="preserve">Раздел 3. Оплата труда и ее регулирование  </w:t>
      </w:r>
    </w:p>
    <w:p w:rsidR="00056EE9" w:rsidRPr="00DE264A" w:rsidRDefault="00056EE9" w:rsidP="00E941ED">
      <w:pPr>
        <w:rPr>
          <w:sz w:val="28"/>
          <w:szCs w:val="28"/>
        </w:rPr>
      </w:pPr>
    </w:p>
    <w:p w:rsidR="00056EE9" w:rsidRPr="00DE264A" w:rsidRDefault="00056EE9" w:rsidP="00061F5F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3. Стороны считают, что основной задачей в области труда и заработной платы является приближение заработной платы работников, занятых в агропромышленном производстве, к уровню средней заработной платы по народному хозяйству области.</w:t>
      </w:r>
    </w:p>
    <w:p w:rsidR="00056EE9" w:rsidRPr="00DE264A" w:rsidRDefault="00056EE9" w:rsidP="00E941ED">
      <w:pPr>
        <w:ind w:firstLine="720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3.1. Стороны признают, что: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 организациях всех форм собственности тарифные ставки и должностные оклады по соответствующим профессионально-квалифицированным категориям работников устанавливаются не ниже тарифов, определенных по тарифным коэффициентам  Единой тарифной сетки работников Республики Беларусь и устанавливаемой Правительством Республики Беларусь тарифной ставке первого разряда;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рекомендовать тарификацию работ, присвоение разрядов рабочим и специалистам осуществлять в соответствии с Единой республиканской </w:t>
      </w:r>
      <w:r w:rsidRPr="00DE264A">
        <w:rPr>
          <w:sz w:val="28"/>
          <w:szCs w:val="28"/>
        </w:rPr>
        <w:lastRenderedPageBreak/>
        <w:t>тарифной сеткой с учётом ежемесячных доплат, установленных Правительством Республики Беларусь для работников организаций, финансируемых из бюджета, поправочных коэффициентов по технологическим видам работ, а также доплат за продукцию работникам сельскохозяйственных организаций, дополнительной оплаты за качественное и своевременное выполнение работ;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устанавливать в коллективных договорах более высокий уровень МЗП и размер тарифной ставки первого разряда при условии достижения роста производства и реализации продукции, повышения их эффективности, отсутствия задолженности по выплате заработной платы;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разработка Положений о премировании работников производится на основании Рекомендаций по премированию работников коммерческих организаций по результатам финансово-хозяйственной деятельности, утверждённых постановлением Министерства труда и социальной защиты Республики Беларусь от 28 февраля 2012 года №29. Положение о премировании работников утверждается руководителем организации по согласованию с профсоюзом;</w:t>
      </w:r>
    </w:p>
    <w:p w:rsidR="00056EE9" w:rsidRPr="00DE264A" w:rsidRDefault="00056EE9" w:rsidP="00435778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включать в коллективные договоры норму, предоставляющую женщинам право ухода в отпуск за два месяца до отпуска по беременности и родам с оплатой по среднему заработку при наличии медицинского заключения об их переводе на более легкий труд и невозможности нанимателя предоставить такую работу;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осуществлять индексацию заработной платы в соответствии с Законом Республики Беларусь «Об индексации доходов населения с учётом инфляции» и перерасчёт заработной платы при нарушении сроков её выплаты на один календарный месяц и более по сравнению со сроком, установленным в коллективном договоре;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устанавливать и соблюдать всеми нанимателями, кроме организаций, финансируемых из бюджета и пользующихся государственными дотациями, минимальные гарантий размеров оплаты труда на уровне не ниже республиканских тарифов по оплате труда. Республиканские тарифы оплаты труда определяются по тарифным коэффициентам Единой сетки работников Республики Беларусь и устанавливаемой Правительством Республики Беларусь тарифной ставке первого разряда с участием профсоюза (ст. 60 Трудового кодекса Республики Беларусь);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размер минимальной заработной платы (месячной и часовой), установленный законодательством, является обязательным для нанимателей в качестве низшей границы оплаты труда (часть третья статьи 3 Закона Республики Беларусь от 17 июля 2002 года «Об установлении и порядке повышения размера минимальной заработной платы»);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размер минимальной заработной платы в течение года подлежит индексации в порядке, предусмотренном законодательством для индексации доходов населения с учётом инфляции (часть третья статьи 2 Закона Республики Беларусь от 17 июля 2002 года «Об установлении и порядке повышения размера минимальной платы») и выплачивается в денежных единицах Республики Беларусь;</w:t>
      </w:r>
    </w:p>
    <w:p w:rsidR="00056EE9" w:rsidRPr="00DE264A" w:rsidRDefault="00056EE9" w:rsidP="00D032A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 xml:space="preserve">- при снижении тарификации работников в результате перехода организаций на Единую тарифную сетку работников Республики Беларусь предусматривать сохранение должностей руководителей и специалистов и их должностных окладов путём выделения для них расчётной ставки первого разряда. В дальнейшем увеличение тарифной ставки первого разряда руководителей и специалистов может производится после того, как тарифная ставка первого разряда, определённая для рабочих, достигнет расчётной ставки руководителей и специалистов (руководителя организации – в меру роста тарифной ставки); 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обеспечение выплаты заработной платы во всех организациях (независимо от форм собственности) не реже двух раз в месяц;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своевременно выплачивать заработную плату работникам (в сроки, оговоренные в коллективном, трудовом договорах), а в случае её задержки выплату индексировать на индекс роста потребительских цен, утверждаемый Министерством статистики и анализа Республики Беларусь, в соответствии с законодательством Республики Беларусь;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выплату отпускных не позднее, чем за два дня до начала отпуска;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выдачу ежемесячно каждому работнику расчётного листка не позднее, чем за один день до установленного срока выплаты заработной платы с указанием в нём составных частей заработной платы, причитающейся ему за соответствующий период, размеров удержаний из заработной платы, а также общей суммы заработной платы, подлежащей выплате (ст. 80 ТК РБ);</w:t>
      </w:r>
    </w:p>
    <w:p w:rsidR="00056EE9" w:rsidRPr="00DE264A" w:rsidRDefault="00056EE9" w:rsidP="00380936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-все причитающиеся выплаты при увольнении работника в день увольнения (ст. 77 ТК РБ);</w:t>
      </w:r>
    </w:p>
    <w:p w:rsidR="00056EE9" w:rsidRPr="00DE264A" w:rsidRDefault="00056EE9" w:rsidP="00D032A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3.2. Выплата надбавок, доплат и повышение оплаты производится в размерах не ниже установленных законодательством: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каждый час работы в сверхурочное время, в государственные праздники, праздничные дни и выходные дни сверх заработной платы, начисленной за указанное время, производится доплата:</w:t>
      </w:r>
    </w:p>
    <w:p w:rsidR="00056EE9" w:rsidRPr="00DE264A" w:rsidRDefault="00056EE9" w:rsidP="00614475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1) работникам со сдельной оплатой труда -  не ниже сдельных расценок;</w:t>
      </w:r>
    </w:p>
    <w:p w:rsidR="00056EE9" w:rsidRPr="00DE264A" w:rsidRDefault="00056EE9" w:rsidP="00614475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2) работникам с повременной оплатой труда - не ниже часовых тарифных ставок (окладов);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работу с тяжелыми и вредными, особо тяжелыми и особо вредными условиями труда – не ниже 0,10 - 0,31 процента месячной ставки первого разряда, принятой в организации, но не ниже её уровня, утверждаемого Правительством Республики Беларусь, за каждый час работы в особых условиях, с учётом степени тяжести и вредности труда;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работу в ночное время  или в ночную смену при сменном режиме работы производятся доплаты в размере, устанавливаемом коллективным договором, соглашением, но не ниже 40 процентов часовой тарифной ставки (оклада) работника, а для организаций, финансируемых из бюджета и пользующихся государственными дотациями, - Правительством Республики Беларусь или уполномоченным им органом;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 случае простоя работников не по их вине, доплата производится не ниже 2/3 установленной работнику ставки (оклада);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- бригадирам (звеньевым) из числа работающих, не освобождённых от основной работы, за руководство бригадой (звеном), производится доплата не менее 10% тарифной ставки (оклада);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совмещение профессий (должностей), расширение зон обслуживания, выполнение работы временно отсутствующего работника устанавливается доплата нанимателем, с согласия работника, в пределах имеющихся средств, но не выше тарифной ставки (оклада) по выполняемой работе.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3.3. Рекомендовать нанимателям в пределах имеющихся средств выплачивать за классность: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трактористам-машинистам </w:t>
      </w:r>
      <w:r w:rsidRPr="00DE264A">
        <w:rPr>
          <w:sz w:val="28"/>
          <w:szCs w:val="28"/>
          <w:lang w:val="en-US"/>
        </w:rPr>
        <w:t>I</w:t>
      </w:r>
      <w:r w:rsidRPr="00DE264A">
        <w:rPr>
          <w:sz w:val="28"/>
          <w:szCs w:val="28"/>
        </w:rPr>
        <w:t xml:space="preserve"> класса – 20 процентов;</w:t>
      </w:r>
    </w:p>
    <w:p w:rsidR="00056EE9" w:rsidRPr="00DE264A" w:rsidRDefault="00056EE9" w:rsidP="00A24352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трактористам-машинистам </w:t>
      </w:r>
      <w:r w:rsidRPr="00DE264A">
        <w:rPr>
          <w:sz w:val="28"/>
          <w:szCs w:val="28"/>
          <w:lang w:val="en-US"/>
        </w:rPr>
        <w:t>II</w:t>
      </w:r>
      <w:r w:rsidRPr="00DE264A">
        <w:rPr>
          <w:sz w:val="28"/>
          <w:szCs w:val="28"/>
        </w:rPr>
        <w:t xml:space="preserve"> класса – 10 процентов сдельного заработка;</w:t>
      </w:r>
    </w:p>
    <w:p w:rsidR="00056EE9" w:rsidRPr="00DE264A" w:rsidRDefault="00056EE9" w:rsidP="00BA754C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водителям </w:t>
      </w:r>
      <w:r w:rsidRPr="00DE264A">
        <w:rPr>
          <w:sz w:val="28"/>
          <w:szCs w:val="28"/>
          <w:lang w:val="en-US"/>
        </w:rPr>
        <w:t>I</w:t>
      </w:r>
      <w:r w:rsidRPr="00DE264A">
        <w:rPr>
          <w:sz w:val="28"/>
          <w:szCs w:val="28"/>
        </w:rPr>
        <w:t xml:space="preserve"> класса – 25 процентов;</w:t>
      </w:r>
    </w:p>
    <w:p w:rsidR="00056EE9" w:rsidRPr="00DE264A" w:rsidRDefault="00056EE9" w:rsidP="00BA754C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водителям </w:t>
      </w:r>
      <w:r w:rsidRPr="00DE264A">
        <w:rPr>
          <w:sz w:val="28"/>
          <w:szCs w:val="28"/>
          <w:lang w:val="en-US"/>
        </w:rPr>
        <w:t>II</w:t>
      </w:r>
      <w:r w:rsidRPr="00DE264A">
        <w:rPr>
          <w:sz w:val="28"/>
          <w:szCs w:val="28"/>
        </w:rPr>
        <w:t xml:space="preserve"> класса – 10 процентов от установленной тарифной ставки;</w:t>
      </w:r>
    </w:p>
    <w:p w:rsidR="00056EE9" w:rsidRPr="00DE264A" w:rsidRDefault="00056EE9" w:rsidP="00BA754C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доплаты рабочим, занятым в животноводстве, за мастерство в размере:</w:t>
      </w:r>
    </w:p>
    <w:p w:rsidR="00056EE9" w:rsidRPr="00DE264A" w:rsidRDefault="00056EE9" w:rsidP="00761518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мастер животноводства </w:t>
      </w:r>
      <w:r w:rsidRPr="00DE264A">
        <w:rPr>
          <w:sz w:val="28"/>
          <w:szCs w:val="28"/>
          <w:lang w:val="en-US"/>
        </w:rPr>
        <w:t>I</w:t>
      </w:r>
      <w:r w:rsidRPr="00DE264A">
        <w:rPr>
          <w:sz w:val="28"/>
          <w:szCs w:val="28"/>
        </w:rPr>
        <w:t xml:space="preserve"> класса – 20 процентов;</w:t>
      </w:r>
    </w:p>
    <w:p w:rsidR="00056EE9" w:rsidRPr="00DE264A" w:rsidRDefault="00056EE9" w:rsidP="00761518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мастер животноводства </w:t>
      </w:r>
      <w:r w:rsidRPr="00DE264A">
        <w:rPr>
          <w:sz w:val="28"/>
          <w:szCs w:val="28"/>
          <w:lang w:val="en-US"/>
        </w:rPr>
        <w:t>II</w:t>
      </w:r>
      <w:r w:rsidRPr="00DE264A">
        <w:rPr>
          <w:sz w:val="28"/>
          <w:szCs w:val="28"/>
        </w:rPr>
        <w:t xml:space="preserve"> класса - 10 процентов заработной платы; </w:t>
      </w:r>
    </w:p>
    <w:p w:rsidR="00056EE9" w:rsidRPr="00DE264A" w:rsidRDefault="00056EE9" w:rsidP="00BA754C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надбавки специалистам, работающим в сельскохозяйственных организациях, за звание:</w:t>
      </w:r>
    </w:p>
    <w:p w:rsidR="00056EE9" w:rsidRPr="00DE264A" w:rsidRDefault="00056EE9" w:rsidP="00761518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специалист сельского хозяйства </w:t>
      </w:r>
      <w:r w:rsidRPr="00DE264A">
        <w:rPr>
          <w:sz w:val="28"/>
          <w:szCs w:val="28"/>
          <w:lang w:val="en-US"/>
        </w:rPr>
        <w:t>I</w:t>
      </w:r>
      <w:r w:rsidRPr="00DE264A">
        <w:rPr>
          <w:sz w:val="28"/>
          <w:szCs w:val="28"/>
        </w:rPr>
        <w:t xml:space="preserve"> класса – 50 процентов;</w:t>
      </w:r>
    </w:p>
    <w:p w:rsidR="00056EE9" w:rsidRPr="00DE264A" w:rsidRDefault="00056EE9" w:rsidP="00761518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специалист сельского хозяйства </w:t>
      </w:r>
      <w:r w:rsidRPr="00DE264A">
        <w:rPr>
          <w:sz w:val="28"/>
          <w:szCs w:val="28"/>
          <w:lang w:val="en-US"/>
        </w:rPr>
        <w:t>II</w:t>
      </w:r>
      <w:r w:rsidRPr="00DE264A">
        <w:rPr>
          <w:sz w:val="28"/>
          <w:szCs w:val="28"/>
        </w:rPr>
        <w:t xml:space="preserve"> класса – 30 процентов должностного оклада;</w:t>
      </w:r>
    </w:p>
    <w:p w:rsidR="00056EE9" w:rsidRPr="00DE264A" w:rsidRDefault="00056EE9" w:rsidP="0076151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3.4. Рекомендовать производить доплату из средств нанимателя предс</w:t>
      </w:r>
      <w:r>
        <w:rPr>
          <w:sz w:val="28"/>
          <w:szCs w:val="28"/>
        </w:rPr>
        <w:t>едателям, казначеям первичных  организаций</w:t>
      </w:r>
      <w:r w:rsidRPr="00DE264A">
        <w:rPr>
          <w:sz w:val="28"/>
          <w:szCs w:val="28"/>
        </w:rPr>
        <w:t xml:space="preserve"> профсоюза работников АПК в размере от 1 до 10 базовых величин;</w:t>
      </w:r>
    </w:p>
    <w:p w:rsidR="00056EE9" w:rsidRPr="00DE264A" w:rsidRDefault="00056EE9" w:rsidP="0076151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3.5. Стороны согласились, что изменение условий оплаты труда, предусмотренные коллективными договорами, производится только по согласованию с профсоюзными комитетами в пределах средств, заработанных коллективами организаций.</w:t>
      </w:r>
    </w:p>
    <w:p w:rsidR="00056EE9" w:rsidRPr="00DE264A" w:rsidRDefault="00056EE9" w:rsidP="006C4F24">
      <w:pPr>
        <w:jc w:val="center"/>
        <w:rPr>
          <w:sz w:val="28"/>
          <w:szCs w:val="28"/>
        </w:rPr>
      </w:pPr>
    </w:p>
    <w:p w:rsidR="00056EE9" w:rsidRDefault="00056EE9" w:rsidP="00484BB0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4. Социальные гарантии и компенсации</w:t>
      </w:r>
    </w:p>
    <w:p w:rsidR="00056EE9" w:rsidRPr="00DE264A" w:rsidRDefault="00056EE9" w:rsidP="00484BB0">
      <w:pPr>
        <w:jc w:val="center"/>
        <w:rPr>
          <w:sz w:val="28"/>
          <w:szCs w:val="28"/>
        </w:rPr>
      </w:pPr>
    </w:p>
    <w:p w:rsidR="00056EE9" w:rsidRPr="00DE264A" w:rsidRDefault="00056EE9" w:rsidP="00761518">
      <w:pPr>
        <w:ind w:firstLine="709"/>
        <w:rPr>
          <w:sz w:val="28"/>
          <w:szCs w:val="28"/>
        </w:rPr>
      </w:pPr>
      <w:r w:rsidRPr="00DE264A">
        <w:rPr>
          <w:sz w:val="28"/>
          <w:szCs w:val="28"/>
        </w:rPr>
        <w:t>4. Стороны договорились, что:</w:t>
      </w:r>
    </w:p>
    <w:p w:rsidR="00056EE9" w:rsidRPr="00DE264A" w:rsidRDefault="00056EE9" w:rsidP="0076151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4.1. Ведение документов по учёту граждан, нуждающихся в улучшении жилищных условий, по месту работы осуществляют работники, назначенные нанимателем;</w:t>
      </w:r>
    </w:p>
    <w:p w:rsidR="00056EE9" w:rsidRPr="00DE264A" w:rsidRDefault="00056EE9" w:rsidP="0076151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4.2. Постановку на очередь для обеспечения жильём и распределение жилой площади производить на основании совместного решения нанимателя и профкома организации в соответствии с законодательством;</w:t>
      </w:r>
    </w:p>
    <w:p w:rsidR="00056EE9" w:rsidRPr="00DE264A" w:rsidRDefault="00056EE9" w:rsidP="0076151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4.3. Не реже одного раза в год анализировать обеспеченность работников жильём и принимать возможные меры по улучшению их жилищных условий;</w:t>
      </w:r>
    </w:p>
    <w:p w:rsidR="00056EE9" w:rsidRPr="00DE264A" w:rsidRDefault="00056EE9" w:rsidP="0076151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4.4. При наличии средств (прибыли, оставшейся в распоряжении организации) наниматели предоставляют заёмные денежные средства на строительство, покупку, ремонт жилья;</w:t>
      </w:r>
    </w:p>
    <w:p w:rsidR="00056EE9" w:rsidRPr="00DE264A" w:rsidRDefault="00056EE9" w:rsidP="00FA5AFB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4.5. Выделяют в первую очередь жилые помещения нуждающимся в улучшении жилищных условий и состоящим на учёте более 5 лет следующим категориям: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работникам проработавшим не менее 30 лет в отрасли;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многодетным семьям, семьям при рождении «двойни» и более детей;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одиноким матерям, отцам, опекунам и</w:t>
      </w:r>
      <w:r>
        <w:rPr>
          <w:sz w:val="28"/>
          <w:szCs w:val="28"/>
        </w:rPr>
        <w:t>меющих несовершеннолетних детей;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4.6. Наниматели согласовывают с профсоюзными комитетами локальные нормативные акты, касающиеся правил проживания, пропускного режима и работы общежитий;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4.7. Распределение мест в общежитиях производится по совместному решению администрации и профсоюзного комитета;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4.8. При наличии средств производить: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полную или частичную оплату путёвки или курсовки работникам в оздоровительные учреждения республики;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частичную или полную компенсацию стоимости питания в производственных столовых;</w:t>
      </w:r>
    </w:p>
    <w:p w:rsidR="00056EE9" w:rsidRPr="00DE264A" w:rsidRDefault="00056EE9" w:rsidP="006C4F24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выплату материальной помощи неработающим пенсионерам ко Дню пожилых людей, участникам и инвалидам ВОВ ко Дню Победы, ветеранам труда и работникам – членам профсоюза к профессиональным праздникам и в других случаях определённых в коллективном договоре;</w:t>
      </w:r>
    </w:p>
    <w:p w:rsidR="00056EE9" w:rsidRPr="00DE264A" w:rsidRDefault="00056EE9" w:rsidP="006C4F24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выделение необходимых средств для организации и проведения культурно-массовой и физкультурно-оздоровительной работы;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поощрение работников – штатных инструкторов – методистов, организаторов и участников физкультурно-спортивных мероприятий и художественной самодеятельности;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оказывать единовременную помощь в размере 10 базовых величин, работающим в организации женщинам при рождении ребёнка.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4.9. Женщинам (матери, мачехе), мужчинам (отцу, отчиму), опекуну (попечителю), воспитывающей (воспитывающему) двоих детей в возрасте до 16 лет, одиноким, разведённым, вдовам и вдовцам воспитывающих детей такого же возраста, предоставлять по ее (его) заявлению ежемесячно свободный от работы день с оплатой его в размере среднего дневного заработка.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4.10. При наличии средств семьям, имеющим трёх и более детей, компенсировать 50 процентов расходов на содержание детей в детских дошкольных учреждениях.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4.11. За счёт средств организаций и профсоюза </w:t>
      </w:r>
      <w:r>
        <w:rPr>
          <w:sz w:val="28"/>
          <w:szCs w:val="28"/>
        </w:rPr>
        <w:t>оплачивать родительский взнос за</w:t>
      </w:r>
      <w:r w:rsidRPr="00DE264A">
        <w:rPr>
          <w:sz w:val="28"/>
          <w:szCs w:val="28"/>
        </w:rPr>
        <w:t xml:space="preserve"> путёвки в детские оздоровительные лагеря республики школьникам из многодетных семей, семьям, где есть родители – инвалиды, а также детям – инвалидам и одиноким матерям (отцам).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4.12. Предоставляется женщинам (мужчинам) имеющим двух или более детей до 16 лет, отпуск в летнее или удобное для них время.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4.13. Перечень предоставляемых льгот и размеры выплат, не предусмотренных соглашением, определяются в коллективных договорах.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4.14. При увольнении работника, в связи с уходом на пенсию по возрасту или по состоянию здоровья, а также при увольнении в связи с окончанием </w:t>
      </w:r>
      <w:r w:rsidRPr="00DE264A">
        <w:rPr>
          <w:sz w:val="28"/>
          <w:szCs w:val="28"/>
        </w:rPr>
        <w:lastRenderedPageBreak/>
        <w:t>контракта с работником, получившим право на пенсию по возрасту или инвалидности (если ранее не была выплачена данная материальная помощь), выплачивать материальную помощь в размерах, определённых коллективным договором.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4.15. Конкретные размеры, сроки и условия выплаты материальной помощи при уходе на пенсию определяются в коллективных договорах.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4.16. В коллективных договорах за счёт прибыли, оставшейся в распоряжении организаций, предусматривать следующие нормы и положения: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выплату выходного пособия (если ранее не выплачивалась) в размере до трехкратного среднемесячного заработка работникам, имеющим право на пенсию по возрасту, в том числе и в связи с особыми условиями труда;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проведение текущего ремонта жилья остро нуждающимся одиноким пенсионерам;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оказание помощи неработающим пенсионерам в заготовке овощей и картофеля на зимний период, обработке земельных участков, доставке топлива;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  <w:r w:rsidRPr="00DE264A">
        <w:rPr>
          <w:sz w:val="28"/>
          <w:szCs w:val="28"/>
        </w:rPr>
        <w:tab/>
        <w:t>- оказание помощи в организации погребения умерших ветеранов труда, пенсионеров работавших в организации.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4.17. Стороны рекомендуют включить в коллективные договоры организаций нормы по:</w:t>
      </w:r>
    </w:p>
    <w:p w:rsidR="00056EE9" w:rsidRPr="00DE264A" w:rsidRDefault="00056EE9" w:rsidP="006C4F24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реализации права граждан на получение в установленном порядке жилой площади, кредитов, ссуд, займов;</w:t>
      </w:r>
    </w:p>
    <w:p w:rsidR="00056EE9" w:rsidRPr="00DE264A" w:rsidRDefault="00056EE9" w:rsidP="006C4F24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содействию индивидуальному и кооперативному жилищному строительству, строительству объектов культурно-бытового назначения, созданию условий для духовного и культурного развития, отдыха работников и их семей;  </w:t>
      </w:r>
    </w:p>
    <w:p w:rsidR="00056EE9" w:rsidRPr="00DE264A" w:rsidRDefault="00056EE9" w:rsidP="006C4F24">
      <w:pPr>
        <w:ind w:firstLine="708"/>
        <w:rPr>
          <w:sz w:val="28"/>
          <w:szCs w:val="28"/>
        </w:rPr>
      </w:pPr>
      <w:r w:rsidRPr="00DE264A">
        <w:rPr>
          <w:sz w:val="28"/>
          <w:szCs w:val="28"/>
        </w:rPr>
        <w:t>- оказанию содействия работникам в проведении ремонта жилых помещений;</w:t>
      </w:r>
    </w:p>
    <w:p w:rsidR="00056EE9" w:rsidRPr="00DE264A" w:rsidRDefault="00056EE9" w:rsidP="006C4F24">
      <w:pPr>
        <w:ind w:firstLine="708"/>
        <w:rPr>
          <w:sz w:val="28"/>
          <w:szCs w:val="28"/>
        </w:rPr>
      </w:pPr>
      <w:r w:rsidRPr="00DE264A">
        <w:rPr>
          <w:sz w:val="28"/>
          <w:szCs w:val="28"/>
        </w:rPr>
        <w:t>- гарантии и льготы пенсионерам, одиноким пожилым людям, молодым работникам, матерям воспитывающих детей до 16 лет;</w:t>
      </w:r>
    </w:p>
    <w:p w:rsidR="00056EE9" w:rsidRPr="00DE264A" w:rsidRDefault="00056EE9" w:rsidP="006C4F24">
      <w:pPr>
        <w:ind w:firstLine="708"/>
        <w:rPr>
          <w:sz w:val="28"/>
          <w:szCs w:val="28"/>
        </w:rPr>
      </w:pPr>
      <w:r w:rsidRPr="00DE264A">
        <w:rPr>
          <w:sz w:val="28"/>
          <w:szCs w:val="28"/>
        </w:rPr>
        <w:t>- развитию коллективного садоводства и огородничества, выделению работникам земельных участков для выращивания картофеля, фруктов, овощей и другой сельскохозяйственной продукции;</w:t>
      </w:r>
    </w:p>
    <w:p w:rsidR="00056EE9" w:rsidRPr="00DE264A" w:rsidRDefault="00056EE9" w:rsidP="008A11F7">
      <w:pPr>
        <w:ind w:firstLine="708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оказанию материальной и иной помощи лицам, пострадавшим в результате катастрофы на Чернобыльской АЭС, а также членам их семей, включая бесплатную или на льготных условиях выдачу санаторных путёвок, оплату медицинских услуг и лекарственных средств, приобретение одежды и экологически чистых продуктов питания; </w:t>
      </w:r>
    </w:p>
    <w:p w:rsidR="00056EE9" w:rsidRPr="00DE264A" w:rsidRDefault="00056EE9" w:rsidP="00690F07">
      <w:pPr>
        <w:jc w:val="both"/>
        <w:rPr>
          <w:sz w:val="28"/>
          <w:szCs w:val="28"/>
        </w:rPr>
      </w:pPr>
    </w:p>
    <w:p w:rsidR="00056EE9" w:rsidRDefault="00056EE9" w:rsidP="00E46670">
      <w:pPr>
        <w:tabs>
          <w:tab w:val="left" w:pos="2415"/>
        </w:tabs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5. Рабочее время и время отдыха</w:t>
      </w:r>
    </w:p>
    <w:p w:rsidR="00056EE9" w:rsidRPr="00DE264A" w:rsidRDefault="00056EE9" w:rsidP="00E46670">
      <w:pPr>
        <w:tabs>
          <w:tab w:val="left" w:pos="2415"/>
        </w:tabs>
        <w:jc w:val="center"/>
        <w:rPr>
          <w:b/>
          <w:bCs/>
          <w:sz w:val="28"/>
          <w:szCs w:val="28"/>
        </w:rPr>
      </w:pPr>
    </w:p>
    <w:p w:rsidR="00056EE9" w:rsidRPr="00DE264A" w:rsidRDefault="00056EE9" w:rsidP="00E941ED">
      <w:pPr>
        <w:rPr>
          <w:sz w:val="28"/>
          <w:szCs w:val="28"/>
        </w:rPr>
      </w:pPr>
      <w:r w:rsidRPr="00DE264A">
        <w:rPr>
          <w:sz w:val="28"/>
          <w:szCs w:val="28"/>
        </w:rPr>
        <w:t xml:space="preserve">            5. Стороны настоящего Соглашения договорились, что: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5.1.  Признают установленные законодательством нормы продолжительности рабочего времени, в том числе работникам в возрасте до 18 лет, рабочим и служащим, занятым на работах с особыми условиями труда, и отдельным категориям работников (детских дошкольных учреждений, санаториев-профилакториев, оздоровительных лагерей и других учреждений).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5.2. Режим рабочего времени определяется правилами внутреннего трудового распорядка и графиком работ (сменности), которые утверждаются нанимателем по согласованию с профсоюзом.</w:t>
      </w:r>
    </w:p>
    <w:p w:rsidR="00056EE9" w:rsidRPr="00DE264A" w:rsidRDefault="00056EE9" w:rsidP="00943B01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5.3. Обеспечивают контроль за предоставлением работникам:</w:t>
      </w:r>
    </w:p>
    <w:p w:rsidR="00056EE9" w:rsidRPr="00DE264A" w:rsidRDefault="00056EE9" w:rsidP="00A24352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основного отпуска не менее 24 календарных дней;</w:t>
      </w:r>
    </w:p>
    <w:p w:rsidR="00056EE9" w:rsidRPr="00DE264A" w:rsidRDefault="00056EE9" w:rsidP="00A24352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лицам моложе 18 лет и инвалидам – основного отпуска не менее 30 календарных дней.</w:t>
      </w:r>
    </w:p>
    <w:p w:rsidR="00056EE9" w:rsidRPr="00DE264A" w:rsidRDefault="00056EE9" w:rsidP="00EE28A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5.4.Дополнительные отпуска:</w:t>
      </w:r>
    </w:p>
    <w:p w:rsidR="00056EE9" w:rsidRPr="00DE264A" w:rsidRDefault="00056EE9" w:rsidP="00A24352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ненормированный рабочий день (за счёт собственных средств нанимателя) – до семи календарных дней (ст. 158 ТК РБ);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продолжительный стаж работы в отрасли (за счёт собственных средств нанимателя) – до трех календарных дней (ст. 159 ТК РБ);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 работу с вредными и (или) опасными условиями труда – в зависимости от установленного по результатам аттестации рабочих мест класса (степени) вредности и (или) опасности условий труда.</w:t>
      </w:r>
    </w:p>
    <w:p w:rsidR="00056EE9" w:rsidRPr="00DE264A" w:rsidRDefault="00056EE9" w:rsidP="00EE28A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5.5. Социальные отпуска;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по беременности и родам (ст. 184 ТК РБ);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по уходу за ребёнком (ст. 185 ТК РБ);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 связи с обучением (ст.ст. 208, 212, 214, 219 ТК РБ);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работников, принимавших участие в ликвидации последствий катастрофы на Чернобыльской АЭС, и приравненным к ним лицам (ст. 326 ТК РБ);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по семейно – бытовым и другим уважительным причинам, определённым в коллективном договоре.</w:t>
      </w:r>
    </w:p>
    <w:p w:rsidR="00056EE9" w:rsidRPr="00DE264A" w:rsidRDefault="00056EE9" w:rsidP="00EE28A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5.6. Наниматель предоставляет социальные отпуска (без сокращения продолжительности трудового отпуска) по следующим причинам: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заключение брака;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смерти членов семьи;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при переезде на новое место жительства (при условии работы в пределах одного нанимателя);</w:t>
      </w: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матерям, отцам, опекунам, попечителям воспитывающим двух и более несовершенно летних детей, и иным причинам.</w:t>
      </w:r>
    </w:p>
    <w:p w:rsidR="00056EE9" w:rsidRPr="00DE264A" w:rsidRDefault="00056EE9" w:rsidP="0045748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5.7. Увеличение продолжительности ежегодного трудового отпуска работникам производится в порядке и условиях, предусмотренных коллективными договорами, за счёт собственных средств организаций. Очерёдность предоставления трудовых отпусков устанавливается графиком трудовых отпусков, утверждённым нанимателем по согласованию с профсоюзным комитетом. По желанию работника и с учётом интересов производства ежегодный трудовой отпуск может делиться на части, определяемые в коллективном договоре. При этом продолжительность одной из них не может быть менее 14 календарных дней (ст. 174 ТК РБ).</w:t>
      </w:r>
    </w:p>
    <w:p w:rsidR="00056EE9" w:rsidRPr="00DE264A" w:rsidRDefault="00056EE9" w:rsidP="0045748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5.8. предоставлять, при условии получения первого образования, отпуска в связи с обучением в  вечерних, заочных высших и средних специальных учебных заведениях с сохранением заработной платы.</w:t>
      </w:r>
    </w:p>
    <w:p w:rsidR="00056EE9" w:rsidRPr="00DE264A" w:rsidRDefault="00056EE9" w:rsidP="0045748A">
      <w:pPr>
        <w:ind w:firstLine="709"/>
        <w:jc w:val="both"/>
        <w:rPr>
          <w:sz w:val="28"/>
          <w:szCs w:val="28"/>
        </w:rPr>
      </w:pPr>
    </w:p>
    <w:p w:rsidR="00056EE9" w:rsidRPr="00DE264A" w:rsidRDefault="00056EE9" w:rsidP="00E51133">
      <w:pPr>
        <w:ind w:firstLine="426"/>
        <w:jc w:val="both"/>
        <w:rPr>
          <w:sz w:val="28"/>
          <w:szCs w:val="28"/>
        </w:rPr>
      </w:pPr>
    </w:p>
    <w:p w:rsidR="00056EE9" w:rsidRPr="00DE264A" w:rsidRDefault="00056EE9" w:rsidP="00E46670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6. Условия и охрана труда</w:t>
      </w:r>
    </w:p>
    <w:p w:rsidR="00056EE9" w:rsidRPr="00DE264A" w:rsidRDefault="00056EE9" w:rsidP="00E46670">
      <w:pPr>
        <w:jc w:val="center"/>
        <w:rPr>
          <w:b/>
          <w:bCs/>
          <w:sz w:val="28"/>
          <w:szCs w:val="28"/>
        </w:rPr>
      </w:pPr>
    </w:p>
    <w:p w:rsidR="00056EE9" w:rsidRPr="00DE264A" w:rsidRDefault="00056EE9" w:rsidP="005C3227">
      <w:pPr>
        <w:rPr>
          <w:sz w:val="28"/>
          <w:szCs w:val="28"/>
        </w:rPr>
      </w:pPr>
      <w:r w:rsidRPr="00DE264A">
        <w:rPr>
          <w:sz w:val="28"/>
          <w:szCs w:val="28"/>
        </w:rPr>
        <w:t xml:space="preserve">            6. Стороны настоящего Соглашения: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6.1. Организуют в организациях проведение аттестации руководителей и иных лиц, ответственных за соблюдение законодательства о труде.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 Наниматели: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6.2.1. создают безопасные и здоровые условия труда;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6.2.2. совместно с профсоюзными комитетами раз в пять лет организуют аттестацию рабочих мест по условиям труда, по её результатам разрабатывают мероприятия по приведению рабочих мест в соответствие с требованиями санитарно-гигиенических правил и норм, устанавливают компенсации за работу с вредными и (или) опасными условиями труда. Периодически проводят Дни охраны труда и другие мероприятия, обеспечивающие безопасное производство;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6.2.3. предусматривают ежегодное выделение денежных средств на выполнение мероприятий по охране труда и обеспечивают их целевое использование;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6.2.4 обеспечивают соблюдение нормативной численности работников по охране труда, не допускают необоснованного сокращения их численности;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6.2.5. проводят обучение и предоставляют необходимое время не менее 4-х часов в</w:t>
      </w:r>
      <w:r w:rsidRPr="00DE264A">
        <w:rPr>
          <w:b/>
          <w:bCs/>
          <w:sz w:val="28"/>
          <w:szCs w:val="28"/>
          <w:u w:val="single"/>
        </w:rPr>
        <w:t xml:space="preserve"> </w:t>
      </w:r>
      <w:r w:rsidRPr="00DE264A">
        <w:rPr>
          <w:sz w:val="28"/>
          <w:szCs w:val="28"/>
        </w:rPr>
        <w:t>неделю общественным инспекторам и членам комиссии по охране труда профсоюзных комитетов для осуществления общественного периодического контроля за состоянием и условиями охраны труда с сохранением среднедневного заработка и предоставлением дополнительного дня к отпуску или компенсацией от 1 до 3-х базовых величин в квартал.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6.2.6. обеспечивают работников спецодеждой, спецобувью и другими средствами индивидуальной защиты не ниже утверждённых норм, сроков их бесплатной выдачи, организовывают стирку, химчистку, обеспыливание, обезвреживание и </w:t>
      </w:r>
      <w:r>
        <w:rPr>
          <w:sz w:val="28"/>
          <w:szCs w:val="28"/>
        </w:rPr>
        <w:t>хранение спецодежды и спецобуви, санитарно-бытовыми помещениями (условиями);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6.2.7. осуществляют поэтапный вывод из вредных, опасных и тяжелых условий труда женщин, не допуская при этом их увольнения;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6.2.8. организуют дополнительные медицинские осмотры работающих во вредных и опасных условиях труда, а также пострадавших от аварии на Чернобыльской АЭС с целью ранней диагностики наиболее распространённых среди них заболеваний;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6.2.9. с целью снижения аварийности и травматизма на транспорте проводят предрейсовый медицинский осмотр водителей транспортных средств и трактористов-машинистов;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6.2.10. 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</w:t>
      </w:r>
      <w:r w:rsidRPr="00DE264A">
        <w:rPr>
          <w:i/>
          <w:iCs/>
          <w:sz w:val="28"/>
          <w:szCs w:val="28"/>
        </w:rPr>
        <w:t xml:space="preserve"> </w:t>
      </w:r>
      <w:r w:rsidRPr="00DE264A">
        <w:rPr>
          <w:sz w:val="28"/>
          <w:szCs w:val="28"/>
        </w:rPr>
        <w:t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предшествующего несчастному случаю, но не более 100 среднемесячных заработных плат по Республике Беларусь на дату гибели работника.</w:t>
      </w:r>
    </w:p>
    <w:p w:rsidR="00056EE9" w:rsidRPr="00DE264A" w:rsidRDefault="00056EE9" w:rsidP="00DC1A5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Работнику, потерявшему профессиональную трудоспособность в результате несчастного случая на производстве или профессионального заболевания, - в размере одной среднемесячной заработной платы работника за каждый процент потери трудоспособности.</w:t>
      </w:r>
    </w:p>
    <w:p w:rsidR="00056EE9" w:rsidRPr="00DE264A" w:rsidRDefault="00056EE9" w:rsidP="008954DF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В случае если повреждение здоровья явилось результатом умысла или противоправных действий потерпевшего, подтверждённого в установленном порядке правоохранительными органами, или единственной причиной несчастного случая на производстве явилось нахождение потерпевшего в состоянии алкогольного, токсического или наркотического опьянения, то право работника на получение единовременной материальной помощи не возникает.</w:t>
      </w:r>
    </w:p>
    <w:p w:rsidR="00056EE9" w:rsidRPr="00DE264A" w:rsidRDefault="00056EE9" w:rsidP="0045748A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При смешанной ответственности степень вины потерпевшего устанавливают совместным решением нанимателя и комитета профсоюза, а также оформляется протоколом определения степени вины потерпевшего. В случае смешанной вины нанимателя и работника, получившего трудовое увечье, единовременная материальная помощь выплачивается с учетом вины работника, установленной в соответствии с законодательством. Сумма компенсации, выплачиваемой потерпевшему в результате несчастного случая на производстве или профессионального заболевания, которые произошли в результате грубой неосторожности потерпевшего, может быть уменьшена (но не более 50 процентов) только при наличии причинно-следственной связи между допущенной грубой неосторожностью потерпевшего к его здоровью.</w:t>
      </w:r>
    </w:p>
    <w:p w:rsidR="00056EE9" w:rsidRPr="00DE264A" w:rsidRDefault="00056EE9" w:rsidP="008954DF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Выплата сумм единовременной материальной помощи производится после получения материалов специального расследования – в случае гибели работника, а при получении трудового увечья – после установления пострадавшему медико-реабилитационной экспертной комиссией процента утраты трудоспособности, с учетом обстоятельств произошедшего.</w:t>
      </w:r>
    </w:p>
    <w:p w:rsidR="00056EE9" w:rsidRPr="00DE264A" w:rsidRDefault="00056EE9" w:rsidP="008954DF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пяти лет со дня, в котором произошел несчастный случай, в равных долях по каждому месяцу с учётом индекса потребительских цен; </w:t>
      </w:r>
    </w:p>
    <w:p w:rsidR="00056EE9" w:rsidRPr="00DE264A" w:rsidRDefault="00056EE9" w:rsidP="008954DF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В организациях, где нет коллективного договора или данные нормы не оговариваются –  они обязаны быть приняты к исполнению нанимателем согласно настоящего Соглашения.</w:t>
      </w:r>
    </w:p>
    <w:p w:rsidR="00056EE9" w:rsidRPr="00DE264A" w:rsidRDefault="00056EE9" w:rsidP="00C8651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6.2.11. приравнивают по дополнительным выплатам к погибшим на производстве работников, умерших вследствие производственной травмы и профессионального заболевания, при наличии заключения соответствующих органов о причинно-следственной связи;</w:t>
      </w:r>
    </w:p>
    <w:p w:rsidR="00056EE9" w:rsidRPr="00DE264A" w:rsidRDefault="00056EE9" w:rsidP="00C8651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6.2.12. наниматель и профком на совместном заседании определяют лиц, которым будет произведена выплата единовременной материальной помощи в случае гибели работника на производстве. При этом следует исходить из социальной защиты детей, супругов, родителей, а также других лиц, которые проживают совместно и ведут общее хозяйство;</w:t>
      </w:r>
    </w:p>
    <w:p w:rsidR="00056EE9" w:rsidRPr="00DE264A" w:rsidRDefault="00056EE9" w:rsidP="00C8651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6.2.13. производят доплату из средств организации до 100 процентов среднедневного заработка в случае временной нетрудоспособности работника, начиная с первого дня нетрудоспособности. В соответствии с Указом Президента Республики Беларусь от 25.08.2006 №530 (с изменениями и </w:t>
      </w:r>
      <w:r w:rsidRPr="00DE264A">
        <w:rPr>
          <w:sz w:val="28"/>
          <w:szCs w:val="28"/>
        </w:rPr>
        <w:lastRenderedPageBreak/>
        <w:t>дополнениями) «О страховой деятельности» (вместе с «Положением о страховой деятельности в Республике Беларусь»)) пособие по временной нетрудоспособности в связи со страховым случаем назначается и выплачивается страхователем (нанимателем) за весь период временной нетрудоспособности застрахованного (работника) до его выздоровления или установления стойкой утраты профессиональной трудоспособности, а также при обострении заболеваний, связанных с последствиями несчастных случаев на производстве и профессиональных заболеваний после его выздоровления или установления стойкой утраты профессиональной трудоспособности.</w:t>
      </w:r>
    </w:p>
    <w:p w:rsidR="00056EE9" w:rsidRPr="00DE264A" w:rsidRDefault="00056EE9" w:rsidP="00E941ED">
      <w:pPr>
        <w:jc w:val="both"/>
        <w:rPr>
          <w:sz w:val="28"/>
          <w:szCs w:val="28"/>
        </w:rPr>
      </w:pPr>
    </w:p>
    <w:p w:rsidR="00056EE9" w:rsidRPr="00DE264A" w:rsidRDefault="00056EE9" w:rsidP="007B35EC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7. Обеспечение занятости</w:t>
      </w:r>
    </w:p>
    <w:p w:rsidR="00056EE9" w:rsidRPr="00DE264A" w:rsidRDefault="00056EE9" w:rsidP="007B35EC">
      <w:pPr>
        <w:jc w:val="center"/>
        <w:rPr>
          <w:b/>
          <w:bCs/>
          <w:sz w:val="28"/>
          <w:szCs w:val="28"/>
        </w:rPr>
      </w:pPr>
    </w:p>
    <w:p w:rsidR="00056EE9" w:rsidRPr="00DE264A" w:rsidRDefault="00056EE9" w:rsidP="007B35EC">
      <w:pPr>
        <w:rPr>
          <w:sz w:val="28"/>
          <w:szCs w:val="28"/>
        </w:rPr>
      </w:pPr>
      <w:r w:rsidRPr="00DE264A">
        <w:rPr>
          <w:b/>
          <w:bCs/>
          <w:sz w:val="28"/>
          <w:szCs w:val="28"/>
        </w:rPr>
        <w:t xml:space="preserve">            </w:t>
      </w:r>
      <w:r w:rsidRPr="00DE264A">
        <w:rPr>
          <w:sz w:val="28"/>
          <w:szCs w:val="28"/>
        </w:rPr>
        <w:t>7. Стороны согласились: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7.1. Принимать все зависящие от них меры по реализации программы занятости населения в отрасли, по сохранению рабочих мест, созданию условий для стабильной работы организаций, увеличению объёмов производства;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7.2. Ликвидация и реорганизация организаций, влекущее за собой увольнение  работающих, осуществляется при условии письменного предварительного уведомления профсоюзного органа, не позднее, чем за два месяца до предстоящего увольнения работников с предоставлением предложений по обеспечению занятости высвобождаемых работников и проведения с ними переговоров и консультаций по соблюдению прав и интересов работников. Уведомление должно содержать общее число подлежащих высвобождению работников, расчёты и обоснования, позволяющие судить о неизбежности предполагаемого сокращения.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7.3. Что руководители организаций обеспечивают трудоустройство по полученной специальности выпускников  учебных заведений, прибывших для работы в организации по договорам и заявкам;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содействовать обеспечению временной занятости молодёжи изъявивших желание работать в свободное от учёбы время, создавать условия для предоставления первого рабочего места выпускникам учебных заведений, в том числе обучавшихся на коммерческой основе.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7.4. Увольнение работников по инициативе нанимателя, за исключением случаев расторжения трудового договора с работниками – членами профсоюза по основаниям, предусмотренным пунктами 7,8,9 статьи 42 Трудового кодекса Республики Беларусь, производят только с предварительного согласия профсоюзного комитета.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7.5. В случаях массового увольнения работников предварительно, не менее чем за три месяца, уведомляют об этом профсоюз и отраслевой комитет профсоюза, Гродненский городской и районные исполнительный комитеты по месту нахождения; принимают меры по трудоустройству, переобучению и материальной поддержке высвобождаемых работников.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7.6. Не допускается увольнение по сокращению численности или штата работников предпенсионного возраста без их согласия (за три года до пенсии по возрасту), одиноких женщин, имеющих детей в возрасте до 14 лет (детей-инвалидов до 18 лет), (отцов воспитывающих детей без матери), работников </w:t>
      </w:r>
      <w:r w:rsidRPr="00DE264A">
        <w:rPr>
          <w:sz w:val="28"/>
          <w:szCs w:val="28"/>
        </w:rPr>
        <w:lastRenderedPageBreak/>
        <w:t>получивших инвалидность или профзаболевание на производстве в данной организации.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7.7. Работникам, попавшим под сокращение: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представляют возможность получить за счёт нанимателя другую профессию, 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предоставляют по их просьбе в период срока увольнения время для поиска работы в пределах 8 рабочих часов в неделю с оплатой, исходя из тарифной ставки (оклада), 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сохраняют за ними очередь на жильё, право пользованием дошкольными учреждениями, медицинским обслуживанием и другими установленными льготами и гарантиями коллективного договора, 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7.8. При сокращении численности преимущественное право оставления на работе при равной производительности труда и квалификации предоставляют: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7.8.1. работникам, имеющим двух и более иждивенцев;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7.8.2. женщинам, мужья которых призваны на срочную военную службу;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7.8.3. работникам, повышающим свою квалификацию по основной работе без отрыва от производства в высших и средних специальных учебных заведениях.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7.8.4. не допускают увольнения по сокращению численности или штата, а также истечения срока действия контракта одновременно двух работников из одной семьи, одиноких матерей, отцов и опекунов, имеющих несовершеннолетних детей, кроме как за виновные действия;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7.8.5. не допускают увольнения по инициативе нанимателя, кроме как за виновные действия, беременных женщин, женщин имеющих детей до 5 лет, а также одиноких матерей (отцов) воспитывающих детей до 14 лет или детей</w:t>
      </w:r>
      <w:r w:rsidRPr="00DE264A">
        <w:rPr>
          <w:b/>
          <w:bCs/>
          <w:sz w:val="28"/>
          <w:szCs w:val="28"/>
        </w:rPr>
        <w:t xml:space="preserve"> -</w:t>
      </w:r>
      <w:r w:rsidRPr="00DE264A">
        <w:rPr>
          <w:sz w:val="28"/>
          <w:szCs w:val="28"/>
        </w:rPr>
        <w:t xml:space="preserve"> инвалидов до 18 лет.</w:t>
      </w:r>
    </w:p>
    <w:p w:rsidR="00056EE9" w:rsidRPr="00DE264A" w:rsidRDefault="00056EE9" w:rsidP="00EB7615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7.9. Работникам, трудоустроенным в другие организации в период реконструкции или технического перевооружения, предоставляют право преимущественного приёма на работу в организацию после реконструкции или технического перевооружения в соответствии с квалификацией  (профессией).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7.10. Перевод работающих по трудовому договору, заключённому на неопределённый срок, на контрактную форму найма допускается в связи с обоснованными производственными, организационными или экономическими причинами, о чём каждый работник не позднее чем за один месяц до заключения контракта письменно предупреждается.</w:t>
      </w:r>
    </w:p>
    <w:p w:rsidR="00056EE9" w:rsidRPr="00DE264A" w:rsidRDefault="00056EE9" w:rsidP="00E95A89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7.11. Наниматель при заключении контракта или переводе работника на контрактную форму найма в соответствии с Декретом Президента Республики Беларусь от 26.07.1999 № 29 «О дополнительных мерах по совершенствованию трудовых отношений, укреплению трудовой и исполнительной дисциплины» устанавливает дополнительный поощрительный отпуск не менее трех календарных дней и повышение тарифной ставки (должностного оклада) не менее 10 процентов.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7.12. Работник, с которым заключен контракт, может его расторгнуть досрочно по основаниям, предусмотренным статьями 37 и 41 Трудового Кодекса Республики Беларусь.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7.13. Наниматели гарантируют:</w:t>
      </w:r>
    </w:p>
    <w:p w:rsidR="00056EE9" w:rsidRPr="00DE264A" w:rsidRDefault="00056EE9" w:rsidP="00256F0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вручение работнику проекта контракта одновременно с уведомлением о намерении перевести работника на контрактную форму найма;</w:t>
      </w:r>
    </w:p>
    <w:p w:rsidR="00056EE9" w:rsidRPr="00DE264A" w:rsidRDefault="00056EE9" w:rsidP="00256F08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согласование условий контракта работника – члена профсоюза – с профсоюзным комитетом;</w:t>
      </w:r>
    </w:p>
    <w:p w:rsidR="00056EE9" w:rsidRPr="00DE264A" w:rsidRDefault="00056EE9" w:rsidP="00D206F7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</w:t>
      </w:r>
      <w:r w:rsidRPr="00DE264A">
        <w:rPr>
          <w:b/>
          <w:bCs/>
          <w:i/>
          <w:iCs/>
          <w:sz w:val="28"/>
          <w:szCs w:val="28"/>
        </w:rPr>
        <w:t xml:space="preserve"> </w:t>
      </w:r>
      <w:r w:rsidRPr="00DE264A">
        <w:rPr>
          <w:sz w:val="28"/>
          <w:szCs w:val="28"/>
        </w:rPr>
        <w:t>продолжение трудовых отношений с работниками, добросовестно работающими и в течение года не имеющие дисциплинарных взысканий, если они выразили своё согласие:</w:t>
      </w:r>
    </w:p>
    <w:p w:rsidR="00056EE9" w:rsidRPr="00DE264A" w:rsidRDefault="00056EE9" w:rsidP="00D206F7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с работниками, имеющими длительный стаж работы в организации, а также в других случаях, предусмотренных коллективным договором или контрактом – продолжительностью не менее трёх лет или на другой срок с согласия работника;</w:t>
      </w:r>
    </w:p>
    <w:p w:rsidR="00056EE9" w:rsidRPr="00DE264A" w:rsidRDefault="00056EE9" w:rsidP="00D206F7">
      <w:pPr>
        <w:ind w:firstLine="1134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с работниками, имеющими высокий профессиональный уровень и квалификацию - продолжительностью не менее пяти лет;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7.14. Досрочно прекращают  контракты с работниками по их просьбе: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 случаях болезни или инвалидности, препятствующих выполнению работы;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при достижении общеустановленного пенсионного возраста;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при необходимости ухода за больным членом семьи (инвалидом), за несовершеннолетними детьми в возрасте до 14 лет;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с одинокими матерями (отцами);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при зачислении в учебное заведение на дневное обучение;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при направлении мужа (жены) на работу (службу) в другую местность;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 связи с переменой места жительства.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7.15. В случае заключения (продления) контракта с работником предпенсионного возраста (за три и менее лет до пенсии) срок контракта устанавливается не менее времени, оставшегося до наступления права на пенсию по возрасту.  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7.16. Продолжение трудовых отношений на срок менее одного года только с письменного согласия работника, а в случае истечения пятилетнего срока – переводить с его согласия на бессрочный договор.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7.17. Продлевают трудовые отношения с работниками не имеющих дисциплинарных взысканий в течение одного года, получившими профессиональное заболевание на производстве и находившимися на лечении непрерывно более четырёх месяцев подряд, если работник может выполнять возложенные на него обязанности согласно медицинского заключения.</w:t>
      </w:r>
    </w:p>
    <w:p w:rsidR="00056EE9" w:rsidRPr="00DE264A" w:rsidRDefault="00056EE9" w:rsidP="00E173D0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7.18. Расторжение контракта, в том числе и в связи с истечением его срока, по инициативе нанимателя не допускаются с беременными женщинами, одинокими родителями имеющих детей до 14 лет, родителями имеющих детей инвалидов до 18 лет. Работниками, воспитывающими детей указанного возраста без матери, кроме случаев ликвидации организации, а также по основаниям, предусмотренным пунктами 4,5,7,8 и 9 ст. 42 и пунктами 1,2,3 ст. 44 Трудового кодекса РБ.</w:t>
      </w:r>
    </w:p>
    <w:p w:rsidR="00056EE9" w:rsidRPr="00DE264A" w:rsidRDefault="00056EE9" w:rsidP="00E941ED">
      <w:pPr>
        <w:jc w:val="both"/>
        <w:rPr>
          <w:sz w:val="28"/>
          <w:szCs w:val="28"/>
        </w:rPr>
      </w:pPr>
    </w:p>
    <w:p w:rsidR="00056EE9" w:rsidRPr="00DE264A" w:rsidRDefault="00056EE9" w:rsidP="00E173D0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8. Приватизация имущества</w:t>
      </w:r>
    </w:p>
    <w:p w:rsidR="00056EE9" w:rsidRPr="00DE264A" w:rsidRDefault="00056EE9" w:rsidP="00E941ED">
      <w:pPr>
        <w:rPr>
          <w:sz w:val="28"/>
          <w:szCs w:val="28"/>
        </w:rPr>
      </w:pP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8.1. Стороны признают первоочередное право коллективов организаций на выбор организационно-правовых форм юридических лиц при проведении приватизации. Свободная продажа организаций по конкурсу или с аукциона возможна лишь при официально оформленном отказе всех работников его выкупить.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8.2. Стороны непосредственно и через свои органы на местах осуществляют совместный контроль за правильностью оценки стоимости приватизируемых объектов и имущества, распределение акций.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8.3 Стороны признают, что при приватизации организаций на работников, уволенных по сокращению численности и штата, в связи с уходом на пенсию, в том числе по инвалидности вследствие увечья, профзаболевания, освобождённых от работы вследствие избрания на постоянную работу в профсоюзные органы, распространяются равные с членами коллектива организации условия приватизации в зависимости от стажа работы в организации, в том числе и право первоочередного и на льготных условиях приобретения акций.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8.4. Стороны признают, что правопреемник преобразованной организации обеспечивает занятость работающих на уровне не ниже, что и до приватизации, в течение 6 месяцев, а также сохраняет действующие гарантии и льготы, предусмотренные законодательством, коллективным договором, местными и настоящим Соглашением до принятия нового Соглашения, местных соглашений и коллективного договора.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8.5. Руководители организаций: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разработанные проекты учредительных документов и план приватизации выносят на обсуждение коллектива организации, коллективов производственных подразделений после предварительного уведомления профсоюзного комитета;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обязательно включают представителей коллективов организации, профкомов в состав комиссии по приватизации.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</w:p>
    <w:p w:rsidR="00056EE9" w:rsidRPr="00DE264A" w:rsidRDefault="00056EE9" w:rsidP="00791F9C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9.  Социальная защита молодежи</w:t>
      </w:r>
    </w:p>
    <w:p w:rsidR="00056EE9" w:rsidRPr="00DE264A" w:rsidRDefault="00056EE9" w:rsidP="00E941ED">
      <w:pPr>
        <w:jc w:val="both"/>
        <w:rPr>
          <w:sz w:val="28"/>
          <w:szCs w:val="28"/>
        </w:rPr>
      </w:pP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9.1.Стороны договорились, что в целях социальной защиты молодёжи, создания необходимых правовых, экономических, бытовых и организационных условий и гарантий для профессионального становления молодых работников, содействия их духовному, культурному и физическому развитию наниматели по согласованию с профсоюзом: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устанавливают дифференцированно в зависимости от характера и сложности профессии молодым рабочим, выпускникам  учебных заведений нормы выработки. Размеры пониженных норм и сроки их действия определяются коллективным договором в соответствии с действующим законодательством;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производят доплату к стипендии работникам, поступившим на обучение по направлению организаций;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производят доплату к заработной плате молодым специалистам, прибывшим в организацию по направлению или заявке, первые два года в </w:t>
      </w:r>
      <w:r w:rsidRPr="00DE264A">
        <w:rPr>
          <w:sz w:val="28"/>
          <w:szCs w:val="28"/>
        </w:rPr>
        <w:lastRenderedPageBreak/>
        <w:t xml:space="preserve">размере одной тарифной ставки 1 разряда, кроме лиц, имеющих право  на доплату согласно Указа Президента Республики Беларусь от 12 августа 2013 г. № 353 (в ред. Указа Президента Республики Беларусь от 23.03.2016 № 105) «О некоторых мерах по обеспечению организаций агропромышленного комплекса кадрами»; 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заработную плату работникам моложе 18 лет при сокращённой продолжительности ежедневной работы выплачивают в таком же размере, как работникам соответствующих категорий при полной продолжительности ежедневной работы согласно ст. 279 Трудового Кодекса Республики Беларусь;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обеспечивают трудоустройство по полученной специальности выпускников  учебных заведений, прибывших для работы в организацию по направлению, договорам или заявкам;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оплату труда учеников, обучающихся по индивидуальной форме обучения, производят в размере тарифной ставки рабочего-повременщика первого разряда. В период обучения наниматель выплачивает им также заработную плату за выполненную работу по действующим нормам и расценкам;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выделяют согласно коллективного договора  молодым семьям денежные средства на полную или частичную компенсацию расходов по проживанию на условиях найма на квартирах домовладельцев, в общежитиях, где места проживания являются арендованными;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выделяют в первую очередь жильё молодым специалистам, прибывшим в организацию по распределению, а также приглашенным;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представляют согласно коллективного договора  молодым семьям из фонда организации долгосрочные льготные или беспроцентные кредиты, ссуду на строительство и приобретение жилья, приобретения предметов длительного пользования для домашнего обихода, на обучение на платной основе в учебных заведениях;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предоставляют льготы молодым работникам организаций, успешно обучающимся в вечерних и заочных высших и средних специальных заведениях и получающим первое высшее или среднее специальное образование, независимо от специальности в качестве минимальных гарантий, предусмотренных статьями 215, 216, 219, 220 Трудового Кодекса Республики Беларусь;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9.2. Наниматели и профсоюз: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через средства массовой информации систематически освещают работу хозяйственных органов с молодёжью, пропагандируют лучший опыт работы молодых профсоюзных лидеров и активистов;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оказывают единовременную помощь молодым рабочим и служащим, призванным с организации на службу в армию и возвратившимся после окончания службы на прежнее место работы в размере до 20 базовых величин;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вводят в практику работы регулярные встречи руководителей Республиканского, областного комитета отраслевого профсоюза со студентами и учащимися отраслевых учебных заведений. Организуют шефство над этими учебными заведениями;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предусматривают выделение средств на решение проблем молодёжи;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- способствуют восстановлению лучших традиций наставничества и шефства над молодёжью. Определяют на предприятиях, в организациях работников, ответственных за работу среди молодёжи и взаимодействие с общественными организациями и молодёжными структурами;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9.3. Стороны едины во мнении, что защита социально-экономических и трудовых интересов молодёжи, осуществление организационных мер, направленных на её поддержку, является приоритетным в работе нанимателей и профсоюзных организаций. В связи с этим Стороны считают необходимым более полно отражать в коллективных договорах и соглашениях вопросы решения жилищных проблем, обучения, трудоустройства, условий труда и культурного досуга молодёжи. </w:t>
      </w:r>
    </w:p>
    <w:p w:rsidR="00056EE9" w:rsidRPr="00DE264A" w:rsidRDefault="00056EE9" w:rsidP="00E941ED">
      <w:pPr>
        <w:jc w:val="both"/>
        <w:rPr>
          <w:sz w:val="28"/>
          <w:szCs w:val="28"/>
        </w:rPr>
      </w:pPr>
    </w:p>
    <w:p w:rsidR="00056EE9" w:rsidRPr="00DE264A" w:rsidRDefault="00056EE9" w:rsidP="000D41CD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10. Гарантии для обеспечения</w:t>
      </w:r>
    </w:p>
    <w:p w:rsidR="00056EE9" w:rsidRPr="00DE264A" w:rsidRDefault="00056EE9" w:rsidP="000D41CD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деятельности профсоюзных комитетов и членов профсоюза</w:t>
      </w:r>
    </w:p>
    <w:p w:rsidR="00056EE9" w:rsidRPr="00DE264A" w:rsidRDefault="00056EE9" w:rsidP="00E941ED">
      <w:pPr>
        <w:jc w:val="both"/>
        <w:rPr>
          <w:sz w:val="28"/>
          <w:szCs w:val="28"/>
        </w:rPr>
      </w:pP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10.1 В целях создания условий для деятельности профсоюзных организаций Наниматели: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признают профсоюзные комитеты единственным представителями работников, уполномоченных вести коллективные переговоры, создают благоприятные условия для выполнения ими своих уставных функций;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представляют профсоюзным комитетам в бесплатное пользование помещения, оборудование, транспорт, средства связи и оргтехнику;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предоставляют выборным штатным работникам профсоюзного комитета равное право пользования всеми социально-экономическими льготами и гарантиями, установленными коллективными договорами для работников организации, включая премирование;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отчисляют профсоюзным комитетам паевые взносы в размере не менее 0,3 процента от фонда оплаты труда для проведения культурно-массовых и спортивных мероприятий, пропаганды здорового образа жизни и возрождения национальной культуры;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обеспечивают безналичное перечисление взносов по личным заявлениям работников в соответствии с Указом Президента Республики Беларусь от 29.06.2000 года №359, постановлением Совета Министров Р.Б. от 18.09.2002 года №1282 «Об удержании из заработной платы работников денежных сумм для производства расчётов» одновременно с выплатой заработной платы, в том числе выплачиваемой за счёт ссуд и кредитов банков;  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не привлекают к дисциплинарной ответственности и увольнению по инициативе нанимателя работников, избранных в профсоюзные органы, общественных инспекторов по охране труда и контролю за соблюдением законодательства о труде, работников, уполномоченных профкомом на участие в создаваемых в организации комиссиях по коллективным переговорам, рассмотрению трудовых споров без предварительного согласия профсоюзного комитета, а председателя профкома – без согласия вышестоящего профсоюзного органа;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сохраняют средний заработок работникам, участвующим в коллективных переговорах, на весь период проведения переговоров; 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>- представляют другие гарантии профсоюзным работникам, в том числе не освобождённым от основной работы, предусмотренные ст. 24 Закона Республики Беларусь от 14.01.2000 г. «О профессиональных союзах».</w:t>
      </w: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</w:p>
    <w:p w:rsidR="00056EE9" w:rsidRPr="00DE264A" w:rsidRDefault="00056EE9" w:rsidP="00791F9C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11.  Обязательства профсоюза</w:t>
      </w:r>
    </w:p>
    <w:p w:rsidR="00056EE9" w:rsidRPr="00DE264A" w:rsidRDefault="00056EE9" w:rsidP="00E941ED">
      <w:pPr>
        <w:jc w:val="both"/>
        <w:rPr>
          <w:sz w:val="28"/>
          <w:szCs w:val="28"/>
        </w:rPr>
      </w:pPr>
    </w:p>
    <w:p w:rsidR="00056EE9" w:rsidRPr="00DE264A" w:rsidRDefault="00056EE9" w:rsidP="00791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Районный комитете</w:t>
      </w:r>
      <w:r w:rsidRPr="00DE264A">
        <w:rPr>
          <w:sz w:val="28"/>
          <w:szCs w:val="28"/>
        </w:rPr>
        <w:t xml:space="preserve"> Белорусского профсоюза работников агропромышленного комплекса: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осуществляет защиту трудовых, профессиональных, социально-экономических прав и законных интересов членов профсоюза;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организует и осуществляет контроль за соблюдением трудового законодательства и коллективных обязательств в организациях в соответствии с указом Президента РБ от 06.05.2010г. № 240 «Об осуществлении общественного контроля профессиональными союзами», в том числе касающихся заключения и прекращения трудовых договоров, рабочего времени и времени отдыха, заработной платы, условий охраны труда, гарантий и компенсаций, государственного страхования, трудовой занятости;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организует и осуществляет контроль за соблюдением жилищного законодательства в организациях с соответствии с Жилищным кодексом Республики Беларусь;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анализирует и обобщает информацию о нарушениях законодательства о труде, обращениях членов профсоюза;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проводит учёбу и оказывает практическую помощь членам профсоюза по изучению и применению законодательства;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организует и контролирует работу по оздоровлению детей, совместно с хозяйствующими органами:</w:t>
      </w:r>
    </w:p>
    <w:p w:rsidR="00056EE9" w:rsidRPr="00DE264A" w:rsidRDefault="00056EE9" w:rsidP="00617C82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оказывает профсоюзным комитетам и членам профсоюза бесплатную помощь по правовым и экономическим вопросам, участвует в решении возникающих коллективных трудовых споров.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11</w:t>
      </w:r>
      <w:r>
        <w:rPr>
          <w:sz w:val="28"/>
          <w:szCs w:val="28"/>
        </w:rPr>
        <w:t>.2.райком</w:t>
      </w:r>
      <w:r w:rsidRPr="00DE264A">
        <w:rPr>
          <w:sz w:val="28"/>
          <w:szCs w:val="28"/>
        </w:rPr>
        <w:t xml:space="preserve"> пр</w:t>
      </w:r>
      <w:r>
        <w:rPr>
          <w:sz w:val="28"/>
          <w:szCs w:val="28"/>
        </w:rPr>
        <w:t xml:space="preserve">офсоюза, </w:t>
      </w:r>
      <w:r w:rsidRPr="00DE264A">
        <w:rPr>
          <w:sz w:val="28"/>
          <w:szCs w:val="28"/>
        </w:rPr>
        <w:t>профсоюзные комитеты организаций: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ведут работу среди членов профсоюза и принимают меры по укреплению трудовой и технологической дисциплины;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контролируют совместно с нанимателями обследование условий труда на рабочих местах, принимают меры по выполнению инструкций по охране труда;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совместно с нанимателями организуют создание и улучшение санитарно-бытовых условий работающих, следят за сохранностью социально-бытовых объектов и их оборудования;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проводят разъяснительную работу, направленную на экономное использование сырья, материалов, топливно-экономических и других материалов;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 xml:space="preserve">- организуют трудовое соревнование, конкурсы профессионального мастерства, контролируют питание работников на производстве в напряженные периоды сельскохозяйственных работ; 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lastRenderedPageBreak/>
        <w:t xml:space="preserve">- оказывают организационную и возможную финансовую помощь коллективам художественной самодеятельности, физкультурно-спортивным коллективам организаций;                                                                                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организуют вместе с нанимателями чествование передовиков производства, ветеранов труда, участников Великой Отечественной вой</w:t>
      </w:r>
      <w:r>
        <w:rPr>
          <w:sz w:val="28"/>
          <w:szCs w:val="28"/>
        </w:rPr>
        <w:t>ны и воинов –интернационалистов, членов профсоюза;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по просьбе членов профсоюза берут на себя расходы при рассмотрении дел в судах по исковым заявлениям, связанным с трудовыми отношениями, представляют компетентных в вопросах правовой защиты профсоюзных специалистов;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- не прибегают к массовым акциям протеста без предварительных консультаций с органами государственного и хозяйственного управления и Нанимателями.</w:t>
      </w:r>
    </w:p>
    <w:p w:rsidR="00056EE9" w:rsidRPr="00DE264A" w:rsidRDefault="00056EE9" w:rsidP="006A2E6D">
      <w:pPr>
        <w:ind w:firstLine="709"/>
        <w:jc w:val="both"/>
        <w:rPr>
          <w:sz w:val="28"/>
          <w:szCs w:val="28"/>
        </w:rPr>
      </w:pPr>
    </w:p>
    <w:p w:rsidR="00056EE9" w:rsidRPr="00DE264A" w:rsidRDefault="00056EE9" w:rsidP="00E941ED">
      <w:pPr>
        <w:jc w:val="center"/>
        <w:rPr>
          <w:b/>
          <w:bCs/>
          <w:sz w:val="28"/>
          <w:szCs w:val="28"/>
        </w:rPr>
      </w:pPr>
      <w:r w:rsidRPr="00DE264A">
        <w:rPr>
          <w:b/>
          <w:bCs/>
          <w:sz w:val="28"/>
          <w:szCs w:val="28"/>
        </w:rPr>
        <w:t>Раздел 12. Организация контроля за выполнением Тарифного Соглашения</w:t>
      </w:r>
    </w:p>
    <w:p w:rsidR="00056EE9" w:rsidRPr="00DE264A" w:rsidRDefault="00056EE9" w:rsidP="00E941ED">
      <w:pPr>
        <w:tabs>
          <w:tab w:val="left" w:pos="720"/>
          <w:tab w:val="left" w:pos="3075"/>
        </w:tabs>
        <w:jc w:val="both"/>
        <w:rPr>
          <w:sz w:val="28"/>
          <w:szCs w:val="28"/>
        </w:rPr>
      </w:pPr>
    </w:p>
    <w:p w:rsidR="00056EE9" w:rsidRPr="00DE264A" w:rsidRDefault="00056EE9" w:rsidP="006A2E6D">
      <w:pPr>
        <w:tabs>
          <w:tab w:val="left" w:pos="720"/>
          <w:tab w:val="left" w:pos="3075"/>
        </w:tabs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12.1. Контроль за ходом выполнения настоящего Соглашения осуществляется совместной комиссией, по мере необходимости, но не реже одного раза в полугодие.</w:t>
      </w:r>
    </w:p>
    <w:p w:rsidR="00056EE9" w:rsidRPr="00DE264A" w:rsidRDefault="00056EE9" w:rsidP="006A2E6D">
      <w:pPr>
        <w:tabs>
          <w:tab w:val="left" w:pos="720"/>
          <w:tab w:val="left" w:pos="3075"/>
        </w:tabs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12.2. Стороны обязаны, не позднее, чем в двухнедельный срок, провести взаимные консультации по существу представления комиссии и принять решение в письменном виде, которое является дополнением к Соглашению.</w:t>
      </w:r>
    </w:p>
    <w:p w:rsidR="00056EE9" w:rsidRPr="00DE264A" w:rsidRDefault="00056EE9" w:rsidP="000C463F">
      <w:pPr>
        <w:tabs>
          <w:tab w:val="left" w:pos="720"/>
          <w:tab w:val="left" w:pos="3075"/>
        </w:tabs>
        <w:ind w:firstLine="709"/>
        <w:jc w:val="both"/>
        <w:rPr>
          <w:sz w:val="28"/>
          <w:szCs w:val="28"/>
        </w:rPr>
      </w:pPr>
      <w:r w:rsidRPr="00DE264A">
        <w:rPr>
          <w:sz w:val="28"/>
          <w:szCs w:val="28"/>
        </w:rPr>
        <w:t>12.3. Контрольные функции за выполнением Соглашения на местах осуществляют коллективы организаций, наниматели и профкомы организаций, которые в праве обратиться в областную комиссию и непосредственно к лицам, подписавшим Соглашение (правопреемникам).</w:t>
      </w:r>
    </w:p>
    <w:p w:rsidR="00056EE9" w:rsidRPr="00DE264A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Pr="00DE264A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C01F21">
      <w:pPr>
        <w:tabs>
          <w:tab w:val="left" w:pos="720"/>
          <w:tab w:val="left" w:pos="3075"/>
        </w:tabs>
      </w:pPr>
      <w:r>
        <w:t>Начальник управления                                                   Председатель Ивьевского районного</w:t>
      </w:r>
    </w:p>
    <w:p w:rsidR="00056EE9" w:rsidRDefault="00056EE9" w:rsidP="00C01F21">
      <w:pPr>
        <w:tabs>
          <w:tab w:val="left" w:pos="720"/>
          <w:tab w:val="left" w:pos="3075"/>
        </w:tabs>
      </w:pPr>
      <w:r>
        <w:t>сельского хозяйства и                                                     комитета Белорусского профсоюза</w:t>
      </w:r>
    </w:p>
    <w:p w:rsidR="00056EE9" w:rsidRDefault="00056EE9" w:rsidP="00C01F21">
      <w:pPr>
        <w:tabs>
          <w:tab w:val="left" w:pos="720"/>
          <w:tab w:val="left" w:pos="3075"/>
        </w:tabs>
      </w:pPr>
      <w:r>
        <w:t>продовольствия                                                              работников АПК</w:t>
      </w:r>
    </w:p>
    <w:p w:rsidR="00056EE9" w:rsidRDefault="00056EE9" w:rsidP="00C01F21">
      <w:pPr>
        <w:tabs>
          <w:tab w:val="left" w:pos="720"/>
          <w:tab w:val="left" w:pos="3075"/>
        </w:tabs>
      </w:pPr>
      <w:r>
        <w:t>Ивьевского райисполкома</w:t>
      </w:r>
    </w:p>
    <w:p w:rsidR="00056EE9" w:rsidRDefault="00056EE9" w:rsidP="00C01F21">
      <w:pPr>
        <w:tabs>
          <w:tab w:val="left" w:pos="720"/>
          <w:tab w:val="left" w:pos="3075"/>
        </w:tabs>
      </w:pPr>
    </w:p>
    <w:p w:rsidR="00056EE9" w:rsidRDefault="00056EE9" w:rsidP="00C01F21">
      <w:pPr>
        <w:tabs>
          <w:tab w:val="left" w:pos="5171"/>
        </w:tabs>
      </w:pPr>
      <w:r>
        <w:t xml:space="preserve">                                В.С. Милюнец                                                                         И.С. Лушко</w:t>
      </w:r>
    </w:p>
    <w:p w:rsidR="00056EE9" w:rsidRDefault="00056EE9" w:rsidP="00C01F21">
      <w:pPr>
        <w:tabs>
          <w:tab w:val="left" w:pos="720"/>
          <w:tab w:val="left" w:pos="3075"/>
        </w:tabs>
        <w:jc w:val="both"/>
      </w:pPr>
    </w:p>
    <w:p w:rsidR="00056EE9" w:rsidRDefault="00056EE9" w:rsidP="00C01F21">
      <w:pPr>
        <w:tabs>
          <w:tab w:val="left" w:pos="720"/>
          <w:tab w:val="left" w:pos="3075"/>
        </w:tabs>
        <w:jc w:val="both"/>
      </w:pPr>
    </w:p>
    <w:p w:rsidR="00056EE9" w:rsidRDefault="00056EE9" w:rsidP="00C01F21">
      <w:pPr>
        <w:tabs>
          <w:tab w:val="left" w:pos="720"/>
          <w:tab w:val="left" w:pos="3075"/>
        </w:tabs>
        <w:jc w:val="both"/>
      </w:pPr>
      <w:r>
        <w:t xml:space="preserve">                                                          Председатель Ивьевского</w:t>
      </w:r>
    </w:p>
    <w:p w:rsidR="00056EE9" w:rsidRDefault="00056EE9" w:rsidP="00C01F21">
      <w:pPr>
        <w:tabs>
          <w:tab w:val="left" w:pos="720"/>
          <w:tab w:val="left" w:pos="3075"/>
        </w:tabs>
        <w:jc w:val="both"/>
      </w:pPr>
      <w:r>
        <w:t xml:space="preserve">                                                          районного агропромышленного</w:t>
      </w:r>
    </w:p>
    <w:p w:rsidR="00056EE9" w:rsidRDefault="00056EE9" w:rsidP="00C01F21">
      <w:pPr>
        <w:tabs>
          <w:tab w:val="left" w:pos="720"/>
          <w:tab w:val="left" w:pos="3075"/>
        </w:tabs>
        <w:jc w:val="both"/>
      </w:pPr>
      <w:r>
        <w:t xml:space="preserve">                                                          Союза</w:t>
      </w:r>
    </w:p>
    <w:p w:rsidR="00056EE9" w:rsidRDefault="00056EE9" w:rsidP="00C01F21">
      <w:pPr>
        <w:tabs>
          <w:tab w:val="left" w:pos="720"/>
          <w:tab w:val="left" w:pos="3075"/>
        </w:tabs>
        <w:jc w:val="both"/>
      </w:pPr>
    </w:p>
    <w:p w:rsidR="00056EE9" w:rsidRDefault="00056EE9" w:rsidP="00C01F21">
      <w:pPr>
        <w:tabs>
          <w:tab w:val="left" w:pos="720"/>
          <w:tab w:val="left" w:pos="3075"/>
        </w:tabs>
        <w:jc w:val="both"/>
      </w:pPr>
      <w:r>
        <w:t xml:space="preserve">                                                                                    И.И. Василевский</w:t>
      </w:r>
    </w:p>
    <w:p w:rsidR="00056EE9" w:rsidRDefault="00056EE9" w:rsidP="00C01F21">
      <w:pPr>
        <w:tabs>
          <w:tab w:val="left" w:pos="720"/>
          <w:tab w:val="left" w:pos="3075"/>
        </w:tabs>
        <w:jc w:val="both"/>
      </w:pPr>
    </w:p>
    <w:p w:rsidR="00056EE9" w:rsidRDefault="00056EE9" w:rsidP="00C01F21">
      <w:pPr>
        <w:tabs>
          <w:tab w:val="left" w:pos="720"/>
          <w:tab w:val="left" w:pos="3075"/>
        </w:tabs>
        <w:jc w:val="both"/>
      </w:pPr>
      <w:r>
        <w:t xml:space="preserve">                                    Соглашение подписано    </w:t>
      </w: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DB5BA1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</w:p>
    <w:p w:rsidR="00056EE9" w:rsidRDefault="00056EE9" w:rsidP="00DB5BA1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</w:p>
    <w:p w:rsidR="00056EE9" w:rsidRDefault="00056EE9" w:rsidP="00DB5BA1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</w:p>
    <w:p w:rsidR="00056EE9" w:rsidRDefault="00056EE9" w:rsidP="00DB5BA1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</w:p>
    <w:p w:rsidR="00056EE9" w:rsidRDefault="00056EE9" w:rsidP="00DB5BA1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</w:p>
    <w:p w:rsidR="00056EE9" w:rsidRPr="00396661" w:rsidRDefault="00056EE9" w:rsidP="00DB5BA1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  <w:r w:rsidRPr="00396661">
        <w:rPr>
          <w:b/>
          <w:bCs/>
          <w:sz w:val="40"/>
          <w:szCs w:val="40"/>
        </w:rPr>
        <w:t>СОГЛАШЕНИЕ</w:t>
      </w:r>
    </w:p>
    <w:p w:rsidR="00056EE9" w:rsidRDefault="00056EE9" w:rsidP="00DB5BA1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</w:p>
    <w:p w:rsidR="00056EE9" w:rsidRDefault="00056EE9" w:rsidP="00DB5BA1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  <w:r w:rsidRPr="00396661">
        <w:rPr>
          <w:b/>
          <w:bCs/>
          <w:sz w:val="40"/>
          <w:szCs w:val="40"/>
        </w:rPr>
        <w:t xml:space="preserve">между управлением  сельского хозяйства </w:t>
      </w:r>
    </w:p>
    <w:p w:rsidR="00056EE9" w:rsidRPr="00396661" w:rsidRDefault="00056EE9" w:rsidP="00DB5BA1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  <w:r w:rsidRPr="00396661">
        <w:rPr>
          <w:b/>
          <w:bCs/>
          <w:sz w:val="40"/>
          <w:szCs w:val="40"/>
        </w:rPr>
        <w:t>и продовольствия</w:t>
      </w:r>
    </w:p>
    <w:p w:rsidR="00056EE9" w:rsidRPr="00396661" w:rsidRDefault="00056EE9" w:rsidP="00DB5BA1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  <w:r w:rsidRPr="00396661">
        <w:rPr>
          <w:b/>
          <w:bCs/>
          <w:sz w:val="40"/>
          <w:szCs w:val="40"/>
        </w:rPr>
        <w:t>Ивьевского районного исполнительного комитета</w:t>
      </w:r>
      <w:r>
        <w:rPr>
          <w:b/>
          <w:bCs/>
          <w:sz w:val="40"/>
          <w:szCs w:val="40"/>
        </w:rPr>
        <w:t>,</w:t>
      </w:r>
      <w:r w:rsidRPr="00396661">
        <w:rPr>
          <w:b/>
          <w:bCs/>
          <w:sz w:val="40"/>
          <w:szCs w:val="40"/>
        </w:rPr>
        <w:t xml:space="preserve"> Ивьевским районным агропромышленным Союзом и Ивьевским районным комитетом</w:t>
      </w:r>
    </w:p>
    <w:p w:rsidR="00056EE9" w:rsidRDefault="00056EE9" w:rsidP="00DB5BA1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  <w:r w:rsidRPr="00396661">
        <w:rPr>
          <w:b/>
          <w:bCs/>
          <w:sz w:val="40"/>
          <w:szCs w:val="40"/>
        </w:rPr>
        <w:t xml:space="preserve">Белорусского профсоюза работников агропромышленного комплекса </w:t>
      </w:r>
    </w:p>
    <w:p w:rsidR="00056EE9" w:rsidRPr="00396661" w:rsidRDefault="00056EE9" w:rsidP="00DB5BA1">
      <w:pPr>
        <w:widowControl w:val="0"/>
        <w:autoSpaceDE w:val="0"/>
        <w:autoSpaceDN w:val="0"/>
        <w:adjustRightInd w:val="0"/>
        <w:ind w:right="-22"/>
        <w:jc w:val="center"/>
        <w:rPr>
          <w:b/>
          <w:bCs/>
          <w:sz w:val="40"/>
          <w:szCs w:val="40"/>
        </w:rPr>
      </w:pPr>
      <w:r w:rsidRPr="00396661">
        <w:rPr>
          <w:b/>
          <w:bCs/>
          <w:sz w:val="40"/>
          <w:szCs w:val="40"/>
        </w:rPr>
        <w:t>на 2018 - 2020 годы</w:t>
      </w: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BC4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Pr="00F77E3D">
        <w:rPr>
          <w:sz w:val="28"/>
          <w:szCs w:val="28"/>
        </w:rPr>
        <w:t>Упр</w:t>
      </w:r>
      <w:r>
        <w:rPr>
          <w:sz w:val="28"/>
          <w:szCs w:val="28"/>
        </w:rPr>
        <w:t>авление по труду, занятости и</w:t>
      </w:r>
    </w:p>
    <w:p w:rsidR="00056EE9" w:rsidRDefault="00056EE9" w:rsidP="00BC41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социальной  защите</w:t>
      </w:r>
    </w:p>
    <w:p w:rsidR="00056EE9" w:rsidRDefault="00056EE9" w:rsidP="00BC418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Ивьевского райисполкома</w:t>
      </w:r>
    </w:p>
    <w:p w:rsidR="00056EE9" w:rsidRDefault="00056EE9" w:rsidP="00BC418A">
      <w:pPr>
        <w:rPr>
          <w:sz w:val="28"/>
          <w:szCs w:val="28"/>
        </w:rPr>
      </w:pPr>
    </w:p>
    <w:p w:rsidR="00056EE9" w:rsidRDefault="00056EE9" w:rsidP="00BC418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center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Ивьевская районная организация Белорусского профсоюза работников агропромышленного комплекса просит  зарегистрировать  соглашение</w:t>
      </w:r>
      <w:r>
        <w:rPr>
          <w:b/>
          <w:bCs/>
          <w:sz w:val="40"/>
          <w:szCs w:val="40"/>
        </w:rPr>
        <w:t xml:space="preserve"> </w:t>
      </w:r>
      <w:r w:rsidRPr="00F77E3D">
        <w:rPr>
          <w:sz w:val="28"/>
          <w:szCs w:val="28"/>
        </w:rPr>
        <w:t>между управлением  сельского хозяйства и продовольствия</w:t>
      </w:r>
      <w:r>
        <w:rPr>
          <w:sz w:val="28"/>
          <w:szCs w:val="28"/>
        </w:rPr>
        <w:t xml:space="preserve"> </w:t>
      </w:r>
      <w:r w:rsidRPr="00F77E3D">
        <w:rPr>
          <w:sz w:val="28"/>
          <w:szCs w:val="28"/>
        </w:rPr>
        <w:t>Ивьевского районного исполнительного комитета, Ивьевским районным агропромышленным Союзом и Ивьевским районным комитетом</w:t>
      </w:r>
      <w:r>
        <w:rPr>
          <w:sz w:val="28"/>
          <w:szCs w:val="28"/>
        </w:rPr>
        <w:t xml:space="preserve"> </w:t>
      </w:r>
      <w:r w:rsidRPr="00F77E3D">
        <w:rPr>
          <w:sz w:val="28"/>
          <w:szCs w:val="28"/>
        </w:rPr>
        <w:t>Белорусского профсоюза работников агропромышленного комплекса на 2018 - 2020 годы</w:t>
      </w:r>
      <w:r>
        <w:rPr>
          <w:sz w:val="28"/>
          <w:szCs w:val="28"/>
        </w:rPr>
        <w:t>.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г. Ивье, пл. Комсомольская,1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сельского хозяйства и продовольствия</w:t>
      </w:r>
      <w:r>
        <w:rPr>
          <w:sz w:val="28"/>
          <w:szCs w:val="28"/>
        </w:rPr>
        <w:tab/>
        <w:t>В.С. Милюнец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районного агропромышленного Союза                                  И.И. Василевский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районного комитета Белорусского профсоюза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агропромышленного комплекса</w:t>
      </w:r>
      <w:r>
        <w:rPr>
          <w:sz w:val="28"/>
          <w:szCs w:val="28"/>
        </w:rPr>
        <w:tab/>
        <w:t>И.С. Лушко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работников       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членов профсоюза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Вышестоящий профсоюзный орган: Гродненская областная организация Белорусского профсоюза работников агропромышленного комплекса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Pr="00F77E3D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b/>
          <w:bCs/>
          <w:sz w:val="40"/>
          <w:szCs w:val="40"/>
        </w:rPr>
      </w:pP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районного комитета Белорусского профсоюза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агропромышленного комплекса</w:t>
      </w:r>
      <w:r>
        <w:rPr>
          <w:sz w:val="28"/>
          <w:szCs w:val="28"/>
        </w:rPr>
        <w:tab/>
        <w:t>И.С. Лушко</w:t>
      </w:r>
    </w:p>
    <w:p w:rsidR="00056EE9" w:rsidRDefault="00056EE9" w:rsidP="00BC418A">
      <w:pPr>
        <w:widowControl w:val="0"/>
        <w:tabs>
          <w:tab w:val="left" w:pos="7513"/>
        </w:tabs>
        <w:autoSpaceDE w:val="0"/>
        <w:autoSpaceDN w:val="0"/>
        <w:adjustRightInd w:val="0"/>
        <w:ind w:right="-22"/>
        <w:jc w:val="both"/>
        <w:rPr>
          <w:sz w:val="28"/>
          <w:szCs w:val="28"/>
        </w:rPr>
      </w:pPr>
    </w:p>
    <w:p w:rsidR="00056EE9" w:rsidRPr="00F77E3D" w:rsidRDefault="00056EE9" w:rsidP="00BC418A">
      <w:pPr>
        <w:jc w:val="both"/>
        <w:rPr>
          <w:sz w:val="28"/>
          <w:szCs w:val="28"/>
        </w:rPr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1A68B8">
      <w:pPr>
        <w:tabs>
          <w:tab w:val="left" w:pos="720"/>
          <w:tab w:val="left" w:pos="3075"/>
        </w:tabs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p w:rsidR="00056EE9" w:rsidRDefault="00056EE9" w:rsidP="00E941ED">
      <w:pPr>
        <w:tabs>
          <w:tab w:val="left" w:pos="720"/>
          <w:tab w:val="left" w:pos="3075"/>
        </w:tabs>
        <w:rPr>
          <w:sz w:val="28"/>
          <w:szCs w:val="28"/>
        </w:rPr>
      </w:pPr>
    </w:p>
    <w:sectPr w:rsidR="00056EE9" w:rsidSect="00DB5BA1">
      <w:footerReference w:type="default" r:id="rId7"/>
      <w:pgSz w:w="11906" w:h="16838"/>
      <w:pgMar w:top="992" w:right="567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201" w:rsidRDefault="007B5201" w:rsidP="006C4F24">
      <w:r>
        <w:separator/>
      </w:r>
    </w:p>
  </w:endnote>
  <w:endnote w:type="continuationSeparator" w:id="0">
    <w:p w:rsidR="007B5201" w:rsidRDefault="007B5201" w:rsidP="006C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EE9" w:rsidRDefault="00056EE9" w:rsidP="00DB5BA1">
    <w:pPr>
      <w:pStyle w:val="a7"/>
      <w:framePr w:wrap="auto" w:vAnchor="text" w:hAnchor="margin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6771C">
      <w:rPr>
        <w:rStyle w:val="ac"/>
        <w:noProof/>
      </w:rPr>
      <w:t>1</w:t>
    </w:r>
    <w:r>
      <w:rPr>
        <w:rStyle w:val="ac"/>
      </w:rPr>
      <w:fldChar w:fldCharType="end"/>
    </w:r>
  </w:p>
  <w:p w:rsidR="00056EE9" w:rsidRPr="000C463F" w:rsidRDefault="00056EE9" w:rsidP="00C7089E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201" w:rsidRDefault="007B5201" w:rsidP="006C4F24">
      <w:r>
        <w:separator/>
      </w:r>
    </w:p>
  </w:footnote>
  <w:footnote w:type="continuationSeparator" w:id="0">
    <w:p w:rsidR="007B5201" w:rsidRDefault="007B5201" w:rsidP="006C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288"/>
    <w:multiLevelType w:val="hybridMultilevel"/>
    <w:tmpl w:val="BDF4B728"/>
    <w:lvl w:ilvl="0" w:tplc="C9DED14A">
      <w:start w:val="1"/>
      <w:numFmt w:val="decimal"/>
      <w:lvlText w:val="%1."/>
      <w:lvlJc w:val="left"/>
      <w:pPr>
        <w:ind w:left="720" w:hanging="360"/>
      </w:pPr>
      <w:rPr>
        <w:rFonts w:ascii="Arial CYR" w:hAnsi="Arial CYR"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01285"/>
    <w:multiLevelType w:val="hybridMultilevel"/>
    <w:tmpl w:val="EC96D2EE"/>
    <w:lvl w:ilvl="0" w:tplc="DB2C9F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5210A1E"/>
    <w:multiLevelType w:val="hybridMultilevel"/>
    <w:tmpl w:val="723025A0"/>
    <w:lvl w:ilvl="0" w:tplc="C30C1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ED"/>
    <w:rsid w:val="00000A0C"/>
    <w:rsid w:val="000114A5"/>
    <w:rsid w:val="00013F02"/>
    <w:rsid w:val="00015F07"/>
    <w:rsid w:val="00034F3A"/>
    <w:rsid w:val="0004294F"/>
    <w:rsid w:val="00047898"/>
    <w:rsid w:val="00056EE9"/>
    <w:rsid w:val="00061F5F"/>
    <w:rsid w:val="00080DBE"/>
    <w:rsid w:val="000A4183"/>
    <w:rsid w:val="000A494A"/>
    <w:rsid w:val="000A4D1D"/>
    <w:rsid w:val="000C463F"/>
    <w:rsid w:val="000D41CD"/>
    <w:rsid w:val="000D53E6"/>
    <w:rsid w:val="000D7F97"/>
    <w:rsid w:val="000F553A"/>
    <w:rsid w:val="000F6D7D"/>
    <w:rsid w:val="000F72D4"/>
    <w:rsid w:val="00101349"/>
    <w:rsid w:val="00105881"/>
    <w:rsid w:val="0010711F"/>
    <w:rsid w:val="001130C7"/>
    <w:rsid w:val="001168E9"/>
    <w:rsid w:val="0012477F"/>
    <w:rsid w:val="00131392"/>
    <w:rsid w:val="001324A5"/>
    <w:rsid w:val="0015601F"/>
    <w:rsid w:val="001865B2"/>
    <w:rsid w:val="00190D72"/>
    <w:rsid w:val="001916E3"/>
    <w:rsid w:val="001A000B"/>
    <w:rsid w:val="001A14D6"/>
    <w:rsid w:val="001A68B8"/>
    <w:rsid w:val="001D12BF"/>
    <w:rsid w:val="001D250F"/>
    <w:rsid w:val="001D62D3"/>
    <w:rsid w:val="001D6DC6"/>
    <w:rsid w:val="001E31FD"/>
    <w:rsid w:val="001E6751"/>
    <w:rsid w:val="001F6BEA"/>
    <w:rsid w:val="002021C1"/>
    <w:rsid w:val="00215625"/>
    <w:rsid w:val="002167FD"/>
    <w:rsid w:val="00222754"/>
    <w:rsid w:val="00230925"/>
    <w:rsid w:val="002320F9"/>
    <w:rsid w:val="00233814"/>
    <w:rsid w:val="00235750"/>
    <w:rsid w:val="00235A0F"/>
    <w:rsid w:val="00240BDF"/>
    <w:rsid w:val="00256F08"/>
    <w:rsid w:val="002576D4"/>
    <w:rsid w:val="002606AE"/>
    <w:rsid w:val="0026771C"/>
    <w:rsid w:val="00287A77"/>
    <w:rsid w:val="0029529B"/>
    <w:rsid w:val="002A3EC3"/>
    <w:rsid w:val="002A43A5"/>
    <w:rsid w:val="002B38BB"/>
    <w:rsid w:val="002B6FD8"/>
    <w:rsid w:val="002C6DC2"/>
    <w:rsid w:val="002C7E95"/>
    <w:rsid w:val="002D2C0E"/>
    <w:rsid w:val="002D685D"/>
    <w:rsid w:val="003014BA"/>
    <w:rsid w:val="003034BA"/>
    <w:rsid w:val="00305689"/>
    <w:rsid w:val="00306021"/>
    <w:rsid w:val="00313C90"/>
    <w:rsid w:val="003239EC"/>
    <w:rsid w:val="003459F0"/>
    <w:rsid w:val="003628CE"/>
    <w:rsid w:val="003634D6"/>
    <w:rsid w:val="00363FF8"/>
    <w:rsid w:val="003746D2"/>
    <w:rsid w:val="00377F68"/>
    <w:rsid w:val="00380936"/>
    <w:rsid w:val="00380B48"/>
    <w:rsid w:val="00395A45"/>
    <w:rsid w:val="00396661"/>
    <w:rsid w:val="00397A30"/>
    <w:rsid w:val="003C78FB"/>
    <w:rsid w:val="003D023E"/>
    <w:rsid w:val="003D22B7"/>
    <w:rsid w:val="003D6CAD"/>
    <w:rsid w:val="003D724C"/>
    <w:rsid w:val="003E174F"/>
    <w:rsid w:val="003F2D89"/>
    <w:rsid w:val="003F4C59"/>
    <w:rsid w:val="003F655F"/>
    <w:rsid w:val="00400796"/>
    <w:rsid w:val="0041391E"/>
    <w:rsid w:val="004237D8"/>
    <w:rsid w:val="00425847"/>
    <w:rsid w:val="00432B30"/>
    <w:rsid w:val="00434242"/>
    <w:rsid w:val="004346E3"/>
    <w:rsid w:val="00434A27"/>
    <w:rsid w:val="00435778"/>
    <w:rsid w:val="00435B17"/>
    <w:rsid w:val="00440E58"/>
    <w:rsid w:val="004504A6"/>
    <w:rsid w:val="0045748A"/>
    <w:rsid w:val="00463841"/>
    <w:rsid w:val="004666D8"/>
    <w:rsid w:val="00475C5A"/>
    <w:rsid w:val="00483460"/>
    <w:rsid w:val="00484BB0"/>
    <w:rsid w:val="00494EC2"/>
    <w:rsid w:val="004A3E57"/>
    <w:rsid w:val="004C4DDA"/>
    <w:rsid w:val="004C56FD"/>
    <w:rsid w:val="004D1EA0"/>
    <w:rsid w:val="004E4A90"/>
    <w:rsid w:val="004F267D"/>
    <w:rsid w:val="004F2B09"/>
    <w:rsid w:val="00507BFE"/>
    <w:rsid w:val="005117BF"/>
    <w:rsid w:val="00511BFF"/>
    <w:rsid w:val="0051284F"/>
    <w:rsid w:val="00515CBD"/>
    <w:rsid w:val="00522298"/>
    <w:rsid w:val="005256D7"/>
    <w:rsid w:val="00526172"/>
    <w:rsid w:val="00531F36"/>
    <w:rsid w:val="0053321E"/>
    <w:rsid w:val="00535BE3"/>
    <w:rsid w:val="0054351E"/>
    <w:rsid w:val="0054437E"/>
    <w:rsid w:val="00544AED"/>
    <w:rsid w:val="00556A68"/>
    <w:rsid w:val="00586B19"/>
    <w:rsid w:val="00597521"/>
    <w:rsid w:val="005A0F41"/>
    <w:rsid w:val="005A34DC"/>
    <w:rsid w:val="005A42D3"/>
    <w:rsid w:val="005B157F"/>
    <w:rsid w:val="005B2AC8"/>
    <w:rsid w:val="005C1E9A"/>
    <w:rsid w:val="005C3227"/>
    <w:rsid w:val="005C32FF"/>
    <w:rsid w:val="005E5B07"/>
    <w:rsid w:val="00613005"/>
    <w:rsid w:val="00614475"/>
    <w:rsid w:val="00617C82"/>
    <w:rsid w:val="00624381"/>
    <w:rsid w:val="006303C0"/>
    <w:rsid w:val="00632AFF"/>
    <w:rsid w:val="00640489"/>
    <w:rsid w:val="0064369D"/>
    <w:rsid w:val="00657DEB"/>
    <w:rsid w:val="006706A2"/>
    <w:rsid w:val="006741D9"/>
    <w:rsid w:val="006904A0"/>
    <w:rsid w:val="00690F07"/>
    <w:rsid w:val="00694CBB"/>
    <w:rsid w:val="006A2E6D"/>
    <w:rsid w:val="006A5E20"/>
    <w:rsid w:val="006A72A4"/>
    <w:rsid w:val="006B2734"/>
    <w:rsid w:val="006C473E"/>
    <w:rsid w:val="006C4F24"/>
    <w:rsid w:val="006C632F"/>
    <w:rsid w:val="006D7E45"/>
    <w:rsid w:val="006F0817"/>
    <w:rsid w:val="006F26CD"/>
    <w:rsid w:val="006F5114"/>
    <w:rsid w:val="0070181A"/>
    <w:rsid w:val="00703899"/>
    <w:rsid w:val="00706480"/>
    <w:rsid w:val="00706EC5"/>
    <w:rsid w:val="007136A1"/>
    <w:rsid w:val="00723290"/>
    <w:rsid w:val="00735484"/>
    <w:rsid w:val="007359F9"/>
    <w:rsid w:val="00741AEB"/>
    <w:rsid w:val="007507B1"/>
    <w:rsid w:val="00753E31"/>
    <w:rsid w:val="00761518"/>
    <w:rsid w:val="00762BB6"/>
    <w:rsid w:val="00791F9C"/>
    <w:rsid w:val="007A2778"/>
    <w:rsid w:val="007B35EC"/>
    <w:rsid w:val="007B4134"/>
    <w:rsid w:val="007B5201"/>
    <w:rsid w:val="007C6803"/>
    <w:rsid w:val="007D7757"/>
    <w:rsid w:val="00800F99"/>
    <w:rsid w:val="008041ED"/>
    <w:rsid w:val="00810991"/>
    <w:rsid w:val="008125F4"/>
    <w:rsid w:val="00824160"/>
    <w:rsid w:val="008323E3"/>
    <w:rsid w:val="00836C3E"/>
    <w:rsid w:val="0084478E"/>
    <w:rsid w:val="008462DB"/>
    <w:rsid w:val="00850454"/>
    <w:rsid w:val="00851F76"/>
    <w:rsid w:val="00861EE7"/>
    <w:rsid w:val="00880AA2"/>
    <w:rsid w:val="00884FBF"/>
    <w:rsid w:val="008954DF"/>
    <w:rsid w:val="00896639"/>
    <w:rsid w:val="008A11F7"/>
    <w:rsid w:val="008A1BE6"/>
    <w:rsid w:val="008A1DEA"/>
    <w:rsid w:val="008A43A1"/>
    <w:rsid w:val="008B0697"/>
    <w:rsid w:val="008B66EC"/>
    <w:rsid w:val="008C18E1"/>
    <w:rsid w:val="008C4C82"/>
    <w:rsid w:val="008D038F"/>
    <w:rsid w:val="008D2BAF"/>
    <w:rsid w:val="008D3EBB"/>
    <w:rsid w:val="008E1F33"/>
    <w:rsid w:val="008F1CAF"/>
    <w:rsid w:val="0090212F"/>
    <w:rsid w:val="0091298A"/>
    <w:rsid w:val="00913EBB"/>
    <w:rsid w:val="009179F6"/>
    <w:rsid w:val="00922781"/>
    <w:rsid w:val="0093283D"/>
    <w:rsid w:val="00936FB5"/>
    <w:rsid w:val="00943B01"/>
    <w:rsid w:val="00947ADC"/>
    <w:rsid w:val="00965AD4"/>
    <w:rsid w:val="0097021C"/>
    <w:rsid w:val="00977DAB"/>
    <w:rsid w:val="00994B8A"/>
    <w:rsid w:val="009B6A3B"/>
    <w:rsid w:val="009C3BF5"/>
    <w:rsid w:val="009C62E0"/>
    <w:rsid w:val="009E60C2"/>
    <w:rsid w:val="00A0126F"/>
    <w:rsid w:val="00A16724"/>
    <w:rsid w:val="00A17EA0"/>
    <w:rsid w:val="00A17FBD"/>
    <w:rsid w:val="00A231DD"/>
    <w:rsid w:val="00A23C09"/>
    <w:rsid w:val="00A24352"/>
    <w:rsid w:val="00A36750"/>
    <w:rsid w:val="00A5137F"/>
    <w:rsid w:val="00A646DA"/>
    <w:rsid w:val="00A672D6"/>
    <w:rsid w:val="00A7271F"/>
    <w:rsid w:val="00AD1819"/>
    <w:rsid w:val="00AF189C"/>
    <w:rsid w:val="00AF2EB3"/>
    <w:rsid w:val="00AF2ED4"/>
    <w:rsid w:val="00AF4C56"/>
    <w:rsid w:val="00B01328"/>
    <w:rsid w:val="00B06AF1"/>
    <w:rsid w:val="00B06FD8"/>
    <w:rsid w:val="00B1080F"/>
    <w:rsid w:val="00B10E68"/>
    <w:rsid w:val="00B23647"/>
    <w:rsid w:val="00B25FBA"/>
    <w:rsid w:val="00B32DF1"/>
    <w:rsid w:val="00B37D5C"/>
    <w:rsid w:val="00B417D9"/>
    <w:rsid w:val="00B43214"/>
    <w:rsid w:val="00B60E68"/>
    <w:rsid w:val="00B65C65"/>
    <w:rsid w:val="00B705A4"/>
    <w:rsid w:val="00B72BE0"/>
    <w:rsid w:val="00B77711"/>
    <w:rsid w:val="00B83A3F"/>
    <w:rsid w:val="00BA4013"/>
    <w:rsid w:val="00BA6242"/>
    <w:rsid w:val="00BA6E2E"/>
    <w:rsid w:val="00BA754C"/>
    <w:rsid w:val="00BC418A"/>
    <w:rsid w:val="00BC4550"/>
    <w:rsid w:val="00BF52FA"/>
    <w:rsid w:val="00C01F21"/>
    <w:rsid w:val="00C046DC"/>
    <w:rsid w:val="00C05BD8"/>
    <w:rsid w:val="00C06851"/>
    <w:rsid w:val="00C1003F"/>
    <w:rsid w:val="00C1492F"/>
    <w:rsid w:val="00C20CFA"/>
    <w:rsid w:val="00C262E1"/>
    <w:rsid w:val="00C40138"/>
    <w:rsid w:val="00C57E73"/>
    <w:rsid w:val="00C6193A"/>
    <w:rsid w:val="00C62546"/>
    <w:rsid w:val="00C7089E"/>
    <w:rsid w:val="00C717D8"/>
    <w:rsid w:val="00C86515"/>
    <w:rsid w:val="00C96A3E"/>
    <w:rsid w:val="00CA6DBC"/>
    <w:rsid w:val="00CB196E"/>
    <w:rsid w:val="00CC1BBF"/>
    <w:rsid w:val="00CD17FB"/>
    <w:rsid w:val="00CD4949"/>
    <w:rsid w:val="00CD5304"/>
    <w:rsid w:val="00CE034F"/>
    <w:rsid w:val="00CE2EC8"/>
    <w:rsid w:val="00CE4C99"/>
    <w:rsid w:val="00CF6D6F"/>
    <w:rsid w:val="00CF7C21"/>
    <w:rsid w:val="00CF7ED8"/>
    <w:rsid w:val="00D032A2"/>
    <w:rsid w:val="00D12175"/>
    <w:rsid w:val="00D12FC9"/>
    <w:rsid w:val="00D1588E"/>
    <w:rsid w:val="00D1677F"/>
    <w:rsid w:val="00D206F7"/>
    <w:rsid w:val="00D23015"/>
    <w:rsid w:val="00D24579"/>
    <w:rsid w:val="00D303AA"/>
    <w:rsid w:val="00D35DC4"/>
    <w:rsid w:val="00D370CC"/>
    <w:rsid w:val="00D61A4F"/>
    <w:rsid w:val="00D76BD9"/>
    <w:rsid w:val="00D80AB3"/>
    <w:rsid w:val="00D9135B"/>
    <w:rsid w:val="00D9147B"/>
    <w:rsid w:val="00D95E59"/>
    <w:rsid w:val="00DA04EF"/>
    <w:rsid w:val="00DB3F90"/>
    <w:rsid w:val="00DB5BA1"/>
    <w:rsid w:val="00DC1156"/>
    <w:rsid w:val="00DC171E"/>
    <w:rsid w:val="00DC1A5A"/>
    <w:rsid w:val="00DE264A"/>
    <w:rsid w:val="00DE29A7"/>
    <w:rsid w:val="00DF214C"/>
    <w:rsid w:val="00DF4E85"/>
    <w:rsid w:val="00E03968"/>
    <w:rsid w:val="00E10279"/>
    <w:rsid w:val="00E173D0"/>
    <w:rsid w:val="00E35929"/>
    <w:rsid w:val="00E3596A"/>
    <w:rsid w:val="00E35C57"/>
    <w:rsid w:val="00E41D97"/>
    <w:rsid w:val="00E45973"/>
    <w:rsid w:val="00E463BC"/>
    <w:rsid w:val="00E46670"/>
    <w:rsid w:val="00E507F7"/>
    <w:rsid w:val="00E51133"/>
    <w:rsid w:val="00E5389B"/>
    <w:rsid w:val="00E54FBC"/>
    <w:rsid w:val="00E55CD6"/>
    <w:rsid w:val="00E560BC"/>
    <w:rsid w:val="00E72CBC"/>
    <w:rsid w:val="00E837CE"/>
    <w:rsid w:val="00E941ED"/>
    <w:rsid w:val="00E95A89"/>
    <w:rsid w:val="00EB2FC9"/>
    <w:rsid w:val="00EB4804"/>
    <w:rsid w:val="00EB7615"/>
    <w:rsid w:val="00EC4FC8"/>
    <w:rsid w:val="00EC54F1"/>
    <w:rsid w:val="00EE28A5"/>
    <w:rsid w:val="00EE4870"/>
    <w:rsid w:val="00EF1099"/>
    <w:rsid w:val="00EF388E"/>
    <w:rsid w:val="00EF3FD9"/>
    <w:rsid w:val="00F00015"/>
    <w:rsid w:val="00F107B6"/>
    <w:rsid w:val="00F20B79"/>
    <w:rsid w:val="00F24230"/>
    <w:rsid w:val="00F37CFB"/>
    <w:rsid w:val="00F40D8A"/>
    <w:rsid w:val="00F41A03"/>
    <w:rsid w:val="00F71A29"/>
    <w:rsid w:val="00F77E3D"/>
    <w:rsid w:val="00F96754"/>
    <w:rsid w:val="00F9687C"/>
    <w:rsid w:val="00FA248D"/>
    <w:rsid w:val="00FA5AFB"/>
    <w:rsid w:val="00FA7DC9"/>
    <w:rsid w:val="00FB133E"/>
    <w:rsid w:val="00FC6BF3"/>
    <w:rsid w:val="00FF04EC"/>
    <w:rsid w:val="00FF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4DA8B3"/>
  <w15:docId w15:val="{34A75530-502E-49BB-BC06-7FB4471B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1E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4352"/>
    <w:pPr>
      <w:ind w:left="720"/>
    </w:pPr>
  </w:style>
  <w:style w:type="paragraph" w:styleId="a4">
    <w:name w:val="No Spacing"/>
    <w:uiPriority w:val="99"/>
    <w:qFormat/>
    <w:rsid w:val="00EF1099"/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rsid w:val="006C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C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4F24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E03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68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A17FBD"/>
    <w:pPr>
      <w:ind w:firstLine="709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C70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7890</Words>
  <Characters>44974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2018-06-20T07:05:00Z</cp:lastPrinted>
  <dcterms:created xsi:type="dcterms:W3CDTF">2020-05-11T06:08:00Z</dcterms:created>
  <dcterms:modified xsi:type="dcterms:W3CDTF">2020-05-15T05:45:00Z</dcterms:modified>
</cp:coreProperties>
</file>